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7A89" w14:textId="77777777" w:rsidR="00C110A9" w:rsidRDefault="00C110A9"/>
    <w:p w14:paraId="7DED963C" w14:textId="77777777" w:rsidR="00C110A9" w:rsidRPr="00F07FD7" w:rsidRDefault="001E4BE8">
      <w:pPr>
        <w:pBdr>
          <w:top w:val="nil"/>
          <w:left w:val="nil"/>
          <w:bottom w:val="nil"/>
          <w:right w:val="nil"/>
          <w:between w:val="nil"/>
        </w:pBdr>
        <w:spacing w:after="240" w:line="240" w:lineRule="auto"/>
        <w:jc w:val="center"/>
        <w:rPr>
          <w:b/>
          <w:smallCaps/>
          <w:color w:val="006595"/>
          <w:sz w:val="32"/>
          <w:szCs w:val="32"/>
          <w:lang w:val="en-US"/>
        </w:rPr>
      </w:pPr>
      <w:r w:rsidRPr="00F07FD7">
        <w:rPr>
          <w:b/>
          <w:smallCaps/>
          <w:color w:val="006595"/>
          <w:sz w:val="32"/>
          <w:szCs w:val="32"/>
          <w:lang w:val="en-US"/>
        </w:rPr>
        <w:t>Scientix Lesson plan</w:t>
      </w:r>
    </w:p>
    <w:p w14:paraId="1EA96C0B" w14:textId="77777777" w:rsidR="009B3D8C" w:rsidRDefault="009B3D8C" w:rsidP="009B3D8C">
      <w:pPr>
        <w:pStyle w:val="Normal1"/>
        <w:keepNext/>
        <w:pBdr>
          <w:top w:val="nil"/>
          <w:left w:val="nil"/>
          <w:bottom w:val="nil"/>
          <w:right w:val="nil"/>
          <w:between w:val="nil"/>
        </w:pBdr>
        <w:shd w:val="clear" w:color="auto" w:fill="BDD6EE"/>
        <w:tabs>
          <w:tab w:val="left" w:pos="3615"/>
          <w:tab w:val="center" w:pos="4535"/>
        </w:tabs>
        <w:spacing w:before="240" w:after="120" w:line="240" w:lineRule="auto"/>
        <w:rPr>
          <w:b/>
          <w:color w:val="000000"/>
        </w:rPr>
      </w:pPr>
      <w:r>
        <w:rPr>
          <w:b/>
          <w:color w:val="000000"/>
        </w:rPr>
        <w:t>Title</w:t>
      </w:r>
      <w:r>
        <w:rPr>
          <w:b/>
          <w:color w:val="000000"/>
        </w:rPr>
        <w:tab/>
      </w:r>
      <w:r>
        <w:rPr>
          <w:b/>
          <w:color w:val="000000"/>
        </w:rPr>
        <w:tab/>
      </w:r>
    </w:p>
    <w:p w14:paraId="64A2B04B" w14:textId="2554FEB7" w:rsidR="009B3D8C" w:rsidRPr="00341628" w:rsidRDefault="00C67C8B" w:rsidP="009B3D8C">
      <w:pPr>
        <w:pStyle w:val="Normal1"/>
        <w:rPr>
          <w:b/>
          <w:sz w:val="24"/>
        </w:rPr>
      </w:pPr>
      <w:r>
        <w:rPr>
          <w:b/>
          <w:color w:val="333333"/>
          <w:szCs w:val="21"/>
        </w:rPr>
        <w:t>DRONES IN OUR TOWN?</w:t>
      </w:r>
    </w:p>
    <w:p w14:paraId="50522654" w14:textId="77777777" w:rsidR="009B3D8C" w:rsidRDefault="00301F33" w:rsidP="009B3D8C">
      <w:pPr>
        <w:pStyle w:val="Normal1"/>
        <w:keepNext/>
        <w:pBdr>
          <w:top w:val="nil"/>
          <w:left w:val="nil"/>
          <w:bottom w:val="nil"/>
          <w:right w:val="nil"/>
          <w:between w:val="nil"/>
        </w:pBdr>
        <w:shd w:val="clear" w:color="auto" w:fill="BDD6EE"/>
        <w:spacing w:before="240" w:after="120" w:line="240" w:lineRule="auto"/>
        <w:rPr>
          <w:b/>
          <w:color w:val="000000"/>
        </w:rPr>
      </w:pPr>
      <w:r>
        <w:rPr>
          <w:b/>
          <w:color w:val="000000"/>
        </w:rPr>
        <w:t>Author</w:t>
      </w:r>
      <w:r w:rsidR="0068505F">
        <w:rPr>
          <w:b/>
          <w:color w:val="000000"/>
        </w:rPr>
        <w:t xml:space="preserve"> (s)</w:t>
      </w:r>
    </w:p>
    <w:p w14:paraId="7A9552BB" w14:textId="77777777" w:rsidR="009B3D8C" w:rsidRPr="00025062" w:rsidRDefault="009B3D8C" w:rsidP="009B3D8C">
      <w:pPr>
        <w:pStyle w:val="Normal1"/>
      </w:pPr>
      <w:r w:rsidRPr="00025062">
        <w:t>Erramun Martiarena</w:t>
      </w:r>
    </w:p>
    <w:p w14:paraId="4D93D78E" w14:textId="77777777" w:rsidR="009B3D8C" w:rsidRPr="00025062" w:rsidRDefault="009B3D8C" w:rsidP="009B3D8C">
      <w:pPr>
        <w:pStyle w:val="Normal1"/>
        <w:keepNext/>
        <w:pBdr>
          <w:top w:val="nil"/>
          <w:left w:val="nil"/>
          <w:bottom w:val="nil"/>
          <w:right w:val="nil"/>
          <w:between w:val="nil"/>
        </w:pBdr>
        <w:shd w:val="clear" w:color="auto" w:fill="BDD6EE"/>
        <w:spacing w:before="240" w:after="120" w:line="240" w:lineRule="auto"/>
        <w:rPr>
          <w:b/>
          <w:color w:val="000000"/>
        </w:rPr>
      </w:pPr>
      <w:r w:rsidRPr="00025062">
        <w:rPr>
          <w:b/>
          <w:color w:val="000000"/>
        </w:rPr>
        <w:t>License</w:t>
      </w:r>
    </w:p>
    <w:p w14:paraId="3BC133BC" w14:textId="77777777" w:rsidR="009B3D8C" w:rsidRPr="00025062" w:rsidRDefault="009B3D8C" w:rsidP="009B3D8C">
      <w:pPr>
        <w:pStyle w:val="Normal1"/>
        <w:pBdr>
          <w:top w:val="nil"/>
          <w:left w:val="nil"/>
          <w:bottom w:val="nil"/>
          <w:right w:val="nil"/>
          <w:between w:val="nil"/>
        </w:pBdr>
        <w:spacing w:after="0"/>
        <w:rPr>
          <w:i/>
          <w:sz w:val="18"/>
          <w:szCs w:val="18"/>
        </w:rPr>
      </w:pPr>
    </w:p>
    <w:p w14:paraId="7DEA8245" w14:textId="77777777" w:rsidR="00C110A9" w:rsidRPr="009B3D8C" w:rsidRDefault="009B3D8C">
      <w:pPr>
        <w:rPr>
          <w:sz w:val="18"/>
          <w:szCs w:val="18"/>
          <w:lang w:val="en-US"/>
        </w:rPr>
      </w:pPr>
      <w:r>
        <w:rPr>
          <w:noProof/>
        </w:rPr>
        <w:drawing>
          <wp:inline distT="0" distB="0" distL="0" distR="0" wp14:anchorId="2B76B44C" wp14:editId="03EF8EA5">
            <wp:extent cx="838200" cy="295275"/>
            <wp:effectExtent l="0" t="0" r="0" b="9525"/>
            <wp:docPr id="8" name="Picture 8"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25062">
        <w:rPr>
          <w:b/>
          <w:lang w:val="en-US"/>
        </w:rPr>
        <w:t xml:space="preserve"> Attribution CC BY. </w:t>
      </w:r>
      <w:r w:rsidRPr="009B3D8C">
        <w:rPr>
          <w:bCs/>
          <w:sz w:val="18"/>
          <w:szCs w:val="18"/>
          <w:lang w:val="en-US"/>
        </w:rPr>
        <w:t xml:space="preserve">This license lets others distribute, remix, tweak, and build upon your work, even commercially, </w:t>
      </w:r>
      <w:proofErr w:type="gramStart"/>
      <w:r w:rsidRPr="009B3D8C">
        <w:rPr>
          <w:bCs/>
          <w:sz w:val="18"/>
          <w:szCs w:val="18"/>
          <w:lang w:val="en-US"/>
        </w:rPr>
        <w:t>as long as</w:t>
      </w:r>
      <w:proofErr w:type="gramEnd"/>
      <w:r w:rsidRPr="009B3D8C">
        <w:rPr>
          <w:bCs/>
          <w:sz w:val="18"/>
          <w:szCs w:val="18"/>
          <w:lang w:val="en-US"/>
        </w:rPr>
        <w:t xml:space="preserve"> they credit you for the original creation.</w:t>
      </w:r>
      <w:r w:rsidRPr="009B3D8C">
        <w:rPr>
          <w:sz w:val="18"/>
          <w:szCs w:val="18"/>
          <w:lang w:val="en-US"/>
        </w:rPr>
        <w:t xml:space="preserve"> This is the most accommodating licenses offered. Recommended for maximum dissemination and use of licensed materials.</w:t>
      </w:r>
      <w:r w:rsidR="001E4BE8" w:rsidRPr="009B3D8C">
        <w:rPr>
          <w:i/>
          <w:sz w:val="18"/>
          <w:szCs w:val="18"/>
          <w:lang w:val="en-US"/>
        </w:rPr>
        <w:t xml:space="preserve"> </w:t>
      </w:r>
    </w:p>
    <w:p w14:paraId="28947C24" w14:textId="77777777" w:rsidR="00C110A9" w:rsidRPr="00FA3E49" w:rsidRDefault="001E4BE8">
      <w:pPr>
        <w:keepNext/>
        <w:pBdr>
          <w:top w:val="nil"/>
          <w:left w:val="nil"/>
          <w:bottom w:val="nil"/>
          <w:right w:val="nil"/>
          <w:between w:val="nil"/>
        </w:pBdr>
        <w:shd w:val="clear" w:color="auto" w:fill="BDD6EE"/>
        <w:spacing w:before="240" w:after="120" w:line="240" w:lineRule="auto"/>
        <w:rPr>
          <w:b/>
          <w:color w:val="000000"/>
          <w:lang w:val="en-US"/>
        </w:rPr>
      </w:pPr>
      <w:r w:rsidRPr="00FA3E49">
        <w:rPr>
          <w:b/>
          <w:color w:val="000000"/>
          <w:lang w:val="en-US"/>
        </w:rPr>
        <w:t>Subjects</w:t>
      </w:r>
    </w:p>
    <w:p w14:paraId="636B3A48" w14:textId="77777777" w:rsidR="00C110A9" w:rsidRPr="000D6063" w:rsidRDefault="001E4BE8" w:rsidP="00FA3E49">
      <w:pPr>
        <w:spacing w:after="0"/>
        <w:rPr>
          <w:lang w:val="en-US"/>
        </w:rPr>
      </w:pPr>
      <w:r w:rsidRPr="000D6063">
        <w:rPr>
          <w:lang w:val="en-US"/>
        </w:rPr>
        <w:t>Languages: Basque, Spanish and English</w:t>
      </w:r>
      <w:r w:rsidR="007F0965">
        <w:rPr>
          <w:lang w:val="en-US"/>
        </w:rPr>
        <w:t>,</w:t>
      </w:r>
      <w:r w:rsidR="00FA3E49" w:rsidRPr="000D6063">
        <w:rPr>
          <w:lang w:val="en-US"/>
        </w:rPr>
        <w:t xml:space="preserve"> </w:t>
      </w:r>
      <w:r w:rsidRPr="000D6063">
        <w:rPr>
          <w:lang w:val="en-US"/>
        </w:rPr>
        <w:t>Technology</w:t>
      </w:r>
      <w:r w:rsidR="007F0965">
        <w:rPr>
          <w:lang w:val="en-US"/>
        </w:rPr>
        <w:t>,</w:t>
      </w:r>
      <w:r w:rsidR="00FA3E49" w:rsidRPr="000D6063">
        <w:rPr>
          <w:lang w:val="en-US"/>
        </w:rPr>
        <w:t xml:space="preserve"> </w:t>
      </w:r>
      <w:r w:rsidRPr="000D6063">
        <w:rPr>
          <w:lang w:val="en-US"/>
        </w:rPr>
        <w:t>Physics</w:t>
      </w:r>
    </w:p>
    <w:p w14:paraId="23A7C7C1" w14:textId="77777777" w:rsidR="000D6063" w:rsidRDefault="000D6063" w:rsidP="00FA3E49">
      <w:pPr>
        <w:spacing w:after="0"/>
        <w:rPr>
          <w:sz w:val="18"/>
          <w:szCs w:val="18"/>
          <w:lang w:val="en-US"/>
        </w:rPr>
      </w:pPr>
    </w:p>
    <w:p w14:paraId="76A70AA8" w14:textId="77777777" w:rsidR="00C110A9" w:rsidRPr="00F07FD7" w:rsidRDefault="001E4BE8" w:rsidP="00FA3E49">
      <w:pPr>
        <w:spacing w:after="0"/>
        <w:rPr>
          <w:sz w:val="18"/>
          <w:szCs w:val="18"/>
          <w:lang w:val="en-US"/>
        </w:rPr>
      </w:pPr>
      <w:r w:rsidRPr="00F07FD7">
        <w:rPr>
          <w:sz w:val="18"/>
          <w:szCs w:val="18"/>
          <w:lang w:val="en-US"/>
        </w:rPr>
        <w:t>*</w:t>
      </w:r>
      <w:r w:rsidRPr="009F3B28">
        <w:rPr>
          <w:b/>
          <w:sz w:val="18"/>
          <w:szCs w:val="18"/>
          <w:lang w:val="en-US"/>
        </w:rPr>
        <w:t>Note</w:t>
      </w:r>
      <w:r w:rsidRPr="00F07FD7">
        <w:rPr>
          <w:sz w:val="18"/>
          <w:szCs w:val="18"/>
          <w:lang w:val="en-US"/>
        </w:rPr>
        <w:t>: this interdisciplinary proposal has been designed to be carried out by several language teachers in cooperation with at least one STEM teacher (from physic or/and technology).</w:t>
      </w:r>
    </w:p>
    <w:p w14:paraId="0150BD2E" w14:textId="77777777" w:rsidR="00C110A9" w:rsidRPr="00F07FD7" w:rsidRDefault="001E4BE8" w:rsidP="00FA3E49">
      <w:pPr>
        <w:spacing w:after="0"/>
        <w:rPr>
          <w:sz w:val="18"/>
          <w:szCs w:val="18"/>
          <w:lang w:val="en-US"/>
        </w:rPr>
      </w:pPr>
      <w:r w:rsidRPr="00F07FD7">
        <w:rPr>
          <w:sz w:val="18"/>
          <w:szCs w:val="18"/>
          <w:lang w:val="en-US"/>
        </w:rPr>
        <w:t xml:space="preserve">Classroom sessions should be </w:t>
      </w:r>
      <w:proofErr w:type="spellStart"/>
      <w:r w:rsidRPr="00F07FD7">
        <w:rPr>
          <w:sz w:val="18"/>
          <w:szCs w:val="18"/>
          <w:lang w:val="en-US"/>
        </w:rPr>
        <w:t>organised</w:t>
      </w:r>
      <w:proofErr w:type="spellEnd"/>
      <w:r w:rsidRPr="00F07FD7">
        <w:rPr>
          <w:sz w:val="18"/>
          <w:szCs w:val="18"/>
          <w:lang w:val="en-US"/>
        </w:rPr>
        <w:t xml:space="preserve"> in the timetable as a continuous (2 days) where each specialist teacher works with the students following the nature and the order of the activities. Students work on it as a whole project.</w:t>
      </w:r>
    </w:p>
    <w:p w14:paraId="117641CA" w14:textId="77777777" w:rsidR="00C110A9" w:rsidRPr="00F07FD7" w:rsidRDefault="001E4BE8" w:rsidP="00FA3E49">
      <w:pPr>
        <w:spacing w:after="0"/>
        <w:rPr>
          <w:sz w:val="18"/>
          <w:szCs w:val="18"/>
          <w:lang w:val="en-US"/>
        </w:rPr>
      </w:pPr>
      <w:r w:rsidRPr="00F07FD7">
        <w:rPr>
          <w:sz w:val="18"/>
          <w:szCs w:val="18"/>
          <w:lang w:val="en-US"/>
        </w:rPr>
        <w:t>Target students already have a B2-C1 level in Basque and Spanish, and A2-B1 in English.</w:t>
      </w:r>
    </w:p>
    <w:p w14:paraId="00C69F15" w14:textId="77777777" w:rsidR="00C110A9" w:rsidRPr="00F07FD7" w:rsidRDefault="001E4BE8">
      <w:pPr>
        <w:keepNext/>
        <w:pBdr>
          <w:top w:val="nil"/>
          <w:left w:val="nil"/>
          <w:bottom w:val="nil"/>
          <w:right w:val="nil"/>
          <w:between w:val="nil"/>
        </w:pBdr>
        <w:shd w:val="clear" w:color="auto" w:fill="BDD6EE"/>
        <w:spacing w:before="240" w:after="120" w:line="240" w:lineRule="auto"/>
        <w:rPr>
          <w:b/>
          <w:color w:val="000000"/>
          <w:lang w:val="en-US"/>
        </w:rPr>
      </w:pPr>
      <w:r w:rsidRPr="00F07FD7">
        <w:rPr>
          <w:b/>
          <w:color w:val="000000"/>
          <w:lang w:val="en-US"/>
        </w:rPr>
        <w:t>Aim of the lesson</w:t>
      </w:r>
    </w:p>
    <w:p w14:paraId="5ED18630" w14:textId="77777777" w:rsidR="00C110A9" w:rsidRPr="009F3B28" w:rsidRDefault="009F3B28" w:rsidP="009F3B28">
      <w:pPr>
        <w:spacing w:after="0"/>
        <w:rPr>
          <w:lang w:val="en-US"/>
        </w:rPr>
      </w:pPr>
      <w:r w:rsidRPr="009F3B28">
        <w:rPr>
          <w:lang w:val="en-US"/>
        </w:rPr>
        <w:t>At</w:t>
      </w:r>
      <w:r w:rsidR="001E4BE8" w:rsidRPr="009F3B28">
        <w:rPr>
          <w:lang w:val="en-US"/>
        </w:rPr>
        <w:t xml:space="preserve"> the end of the lesson, the students will be able to:</w:t>
      </w:r>
    </w:p>
    <w:p w14:paraId="2715BF50" w14:textId="35B7A9AB" w:rsidR="009F3B28" w:rsidRPr="009F3B28" w:rsidRDefault="005B01F1" w:rsidP="009F3B28">
      <w:pPr>
        <w:pStyle w:val="ListParagraph"/>
        <w:numPr>
          <w:ilvl w:val="0"/>
          <w:numId w:val="8"/>
        </w:numPr>
        <w:spacing w:after="0"/>
        <w:rPr>
          <w:lang w:val="en-US"/>
        </w:rPr>
      </w:pPr>
      <w:r>
        <w:rPr>
          <w:lang w:val="en-US"/>
        </w:rPr>
        <w:t>Develop their communication skills</w:t>
      </w:r>
    </w:p>
    <w:p w14:paraId="08591B8F" w14:textId="77777777" w:rsidR="00C110A9" w:rsidRPr="009F3B28" w:rsidRDefault="009F3B28" w:rsidP="009F3B28">
      <w:pPr>
        <w:pStyle w:val="ListParagraph"/>
        <w:numPr>
          <w:ilvl w:val="0"/>
          <w:numId w:val="8"/>
        </w:numPr>
        <w:spacing w:after="0"/>
        <w:rPr>
          <w:lang w:val="en-US"/>
        </w:rPr>
      </w:pPr>
      <w:r w:rsidRPr="009F3B28">
        <w:rPr>
          <w:lang w:val="en-US"/>
        </w:rPr>
        <w:t>Use</w:t>
      </w:r>
      <w:r w:rsidR="001E4BE8" w:rsidRPr="009F3B28">
        <w:rPr>
          <w:lang w:val="en-US"/>
        </w:rPr>
        <w:t xml:space="preserve"> ICT tools </w:t>
      </w:r>
      <w:r>
        <w:rPr>
          <w:lang w:val="en-US"/>
        </w:rPr>
        <w:t xml:space="preserve">in </w:t>
      </w:r>
      <w:r w:rsidR="001E4BE8" w:rsidRPr="009F3B28">
        <w:rPr>
          <w:lang w:val="en-US"/>
        </w:rPr>
        <w:t>the results of their teamwork research, “A proposal to regulate the use of simple drones in our town”, in order to be aware of the relevance of the drones and their applications, as well as the security needed.</w:t>
      </w:r>
    </w:p>
    <w:p w14:paraId="5D82F8F7" w14:textId="77777777" w:rsidR="00C110A9" w:rsidRPr="00F07FD7" w:rsidRDefault="001E4BE8">
      <w:pPr>
        <w:keepNext/>
        <w:pBdr>
          <w:top w:val="nil"/>
          <w:left w:val="nil"/>
          <w:bottom w:val="nil"/>
          <w:right w:val="nil"/>
          <w:between w:val="nil"/>
        </w:pBdr>
        <w:shd w:val="clear" w:color="auto" w:fill="BDD6EE"/>
        <w:spacing w:before="240" w:after="120" w:line="240" w:lineRule="auto"/>
        <w:rPr>
          <w:b/>
          <w:color w:val="000000"/>
          <w:lang w:val="en-US"/>
        </w:rPr>
      </w:pPr>
      <w:r w:rsidRPr="00F07FD7">
        <w:rPr>
          <w:b/>
          <w:color w:val="000000"/>
          <w:lang w:val="en-US"/>
        </w:rPr>
        <w:t xml:space="preserve">Age of students: </w:t>
      </w:r>
    </w:p>
    <w:p w14:paraId="04960888" w14:textId="77777777" w:rsidR="00C110A9" w:rsidRPr="009F3B28" w:rsidRDefault="009F3B28">
      <w:pPr>
        <w:rPr>
          <w:lang w:val="en-US"/>
        </w:rPr>
      </w:pPr>
      <w:r w:rsidRPr="009F3B28">
        <w:rPr>
          <w:color w:val="000000"/>
          <w:lang w:val="en-US"/>
        </w:rPr>
        <w:t xml:space="preserve">17-18 </w:t>
      </w:r>
      <w:r>
        <w:rPr>
          <w:color w:val="000000"/>
          <w:lang w:val="en-US"/>
        </w:rPr>
        <w:t>years old (</w:t>
      </w:r>
      <w:r w:rsidRPr="009F3B28">
        <w:rPr>
          <w:color w:val="000000"/>
          <w:lang w:val="en-US"/>
        </w:rPr>
        <w:t>Upper Secondary</w:t>
      </w:r>
      <w:r>
        <w:rPr>
          <w:color w:val="000000"/>
          <w:lang w:val="en-US"/>
        </w:rPr>
        <w:t>)</w:t>
      </w:r>
    </w:p>
    <w:p w14:paraId="0AD1F2FF" w14:textId="77777777" w:rsidR="00C110A9" w:rsidRPr="00F07FD7" w:rsidRDefault="001E4BE8">
      <w:pPr>
        <w:keepNext/>
        <w:pBdr>
          <w:top w:val="nil"/>
          <w:left w:val="nil"/>
          <w:bottom w:val="nil"/>
          <w:right w:val="nil"/>
          <w:between w:val="nil"/>
        </w:pBdr>
        <w:shd w:val="clear" w:color="auto" w:fill="BDD6EE"/>
        <w:spacing w:before="240" w:after="120" w:line="240" w:lineRule="auto"/>
        <w:rPr>
          <w:b/>
          <w:color w:val="000000"/>
          <w:lang w:val="en-US"/>
        </w:rPr>
      </w:pPr>
      <w:r w:rsidRPr="00F07FD7">
        <w:rPr>
          <w:b/>
          <w:color w:val="000000"/>
          <w:lang w:val="en-US"/>
        </w:rPr>
        <w:t>Time</w:t>
      </w:r>
    </w:p>
    <w:p w14:paraId="3363CCD8" w14:textId="77777777" w:rsidR="00C110A9" w:rsidRPr="00F07FD7" w:rsidRDefault="001E4BE8">
      <w:pPr>
        <w:rPr>
          <w:lang w:val="en-US"/>
        </w:rPr>
      </w:pPr>
      <w:r w:rsidRPr="00F07FD7">
        <w:rPr>
          <w:u w:val="single"/>
          <w:lang w:val="en-US"/>
        </w:rPr>
        <w:t>Preparation time: 4h</w:t>
      </w:r>
    </w:p>
    <w:p w14:paraId="16B65AC1" w14:textId="77777777" w:rsidR="00C110A9" w:rsidRPr="00F07FD7" w:rsidRDefault="001E4BE8">
      <w:pPr>
        <w:rPr>
          <w:lang w:val="en-US"/>
        </w:rPr>
      </w:pPr>
      <w:r w:rsidRPr="00F07FD7">
        <w:rPr>
          <w:u w:val="single"/>
          <w:lang w:val="en-US"/>
        </w:rPr>
        <w:t>Teaching time: 9h or more depending of the Extension Activities.</w:t>
      </w:r>
    </w:p>
    <w:p w14:paraId="6CC4613F" w14:textId="77777777" w:rsidR="00C110A9" w:rsidRDefault="001E4BE8">
      <w:pPr>
        <w:keepNext/>
        <w:pBdr>
          <w:top w:val="nil"/>
          <w:left w:val="nil"/>
          <w:bottom w:val="nil"/>
          <w:right w:val="nil"/>
          <w:between w:val="nil"/>
        </w:pBdr>
        <w:shd w:val="clear" w:color="auto" w:fill="BDD6EE"/>
        <w:spacing w:before="240" w:after="120" w:line="240" w:lineRule="auto"/>
        <w:rPr>
          <w:b/>
          <w:color w:val="000000"/>
        </w:rPr>
      </w:pPr>
      <w:proofErr w:type="spellStart"/>
      <w:r>
        <w:rPr>
          <w:b/>
          <w:color w:val="000000"/>
        </w:rPr>
        <w:t>Teaching</w:t>
      </w:r>
      <w:proofErr w:type="spellEnd"/>
      <w:r>
        <w:rPr>
          <w:b/>
          <w:color w:val="000000"/>
        </w:rPr>
        <w:t xml:space="preserve"> </w:t>
      </w:r>
      <w:proofErr w:type="spellStart"/>
      <w:r>
        <w:rPr>
          <w:b/>
          <w:color w:val="000000"/>
        </w:rPr>
        <w:t>material</w:t>
      </w:r>
      <w:proofErr w:type="spellEnd"/>
      <w:r>
        <w:rPr>
          <w:b/>
          <w:color w:val="000000"/>
        </w:rPr>
        <w:t xml:space="preserve"> </w:t>
      </w:r>
    </w:p>
    <w:p w14:paraId="44D3A480" w14:textId="77777777" w:rsidR="00C110A9" w:rsidRDefault="001E4BE8">
      <w:pPr>
        <w:rPr>
          <w:u w:val="single"/>
        </w:rPr>
      </w:pPr>
      <w:r>
        <w:rPr>
          <w:u w:val="single"/>
        </w:rPr>
        <w:t xml:space="preserve">Online </w:t>
      </w:r>
      <w:proofErr w:type="spellStart"/>
      <w:proofErr w:type="gramStart"/>
      <w:r>
        <w:rPr>
          <w:u w:val="single"/>
        </w:rPr>
        <w:t>resources</w:t>
      </w:r>
      <w:proofErr w:type="spellEnd"/>
      <w:r>
        <w:rPr>
          <w:u w:val="single"/>
        </w:rPr>
        <w:t>:</w:t>
      </w:r>
      <w:proofErr w:type="gramEnd"/>
    </w:p>
    <w:p w14:paraId="065A8AA9" w14:textId="77777777" w:rsidR="00C110A9" w:rsidRPr="001C2955" w:rsidRDefault="009F3B28">
      <w:pPr>
        <w:numPr>
          <w:ilvl w:val="0"/>
          <w:numId w:val="2"/>
        </w:numPr>
        <w:pBdr>
          <w:top w:val="nil"/>
          <w:left w:val="nil"/>
          <w:bottom w:val="nil"/>
          <w:right w:val="nil"/>
          <w:between w:val="nil"/>
        </w:pBdr>
        <w:rPr>
          <w:lang w:val="en-US"/>
        </w:rPr>
      </w:pPr>
      <w:bookmarkStart w:id="0" w:name="_Ref4490516"/>
      <w:proofErr w:type="spellStart"/>
      <w:r w:rsidRPr="001C2955">
        <w:rPr>
          <w:lang w:val="en-US"/>
        </w:rPr>
        <w:t>Euronews</w:t>
      </w:r>
      <w:proofErr w:type="spellEnd"/>
      <w:r w:rsidRPr="001C2955">
        <w:rPr>
          <w:lang w:val="en-US"/>
        </w:rPr>
        <w:t xml:space="preserve"> video </w:t>
      </w:r>
      <w:r w:rsidR="001E4BE8" w:rsidRPr="001C2955">
        <w:rPr>
          <w:lang w:val="en-US"/>
        </w:rPr>
        <w:t>to introduce a delivery service in Iceland using drones.</w:t>
      </w:r>
      <w:bookmarkEnd w:id="0"/>
      <w:r w:rsidR="001E4BE8" w:rsidRPr="001C2955">
        <w:rPr>
          <w:lang w:val="en-US"/>
        </w:rPr>
        <w:t xml:space="preserve"> </w:t>
      </w:r>
    </w:p>
    <w:p w14:paraId="5A8625CC" w14:textId="77777777" w:rsidR="00C110A9" w:rsidRPr="001C2955" w:rsidRDefault="00E824B5">
      <w:pPr>
        <w:pBdr>
          <w:top w:val="nil"/>
          <w:left w:val="nil"/>
          <w:bottom w:val="nil"/>
          <w:right w:val="nil"/>
          <w:between w:val="nil"/>
        </w:pBdr>
        <w:ind w:left="720"/>
        <w:rPr>
          <w:lang w:val="en-US"/>
        </w:rPr>
      </w:pPr>
      <w:hyperlink r:id="rId9">
        <w:r w:rsidR="001E4BE8" w:rsidRPr="001C2955">
          <w:rPr>
            <w:color w:val="1155CC"/>
            <w:u w:val="single"/>
            <w:lang w:val="en-US"/>
          </w:rPr>
          <w:t>https://www.euronews.com/2018/09/24/watch-pie-in-the-sky-iceland-embraces-growing-drone-delivery-service</w:t>
        </w:r>
      </w:hyperlink>
    </w:p>
    <w:p w14:paraId="6764E9FC" w14:textId="77777777" w:rsidR="00C110A9" w:rsidRPr="001C2955" w:rsidRDefault="001E4BE8" w:rsidP="008E6C53">
      <w:pPr>
        <w:numPr>
          <w:ilvl w:val="0"/>
          <w:numId w:val="2"/>
        </w:numPr>
        <w:rPr>
          <w:lang w:val="en-US"/>
        </w:rPr>
      </w:pPr>
      <w:bookmarkStart w:id="1" w:name="_Ref4490491"/>
      <w:r w:rsidRPr="001C2955">
        <w:rPr>
          <w:lang w:val="en-US"/>
        </w:rPr>
        <w:lastRenderedPageBreak/>
        <w:t>Wikipedia article in English about the components and use of drones (</w:t>
      </w:r>
      <w:r w:rsidRPr="001C2955">
        <w:rPr>
          <w:color w:val="222222"/>
          <w:highlight w:val="white"/>
          <w:lang w:val="en-US"/>
        </w:rPr>
        <w:t>unmanned aerial vehicle (UAV)</w:t>
      </w:r>
      <w:r w:rsidR="009F3B28" w:rsidRPr="001C2955">
        <w:rPr>
          <w:color w:val="222222"/>
          <w:lang w:val="en-US"/>
        </w:rPr>
        <w:t xml:space="preserve">: </w:t>
      </w:r>
      <w:hyperlink r:id="rId10">
        <w:r w:rsidRPr="001C2955">
          <w:rPr>
            <w:color w:val="1155CC"/>
            <w:u w:val="single"/>
            <w:lang w:val="en-US"/>
          </w:rPr>
          <w:t>https://en.wikipedia.org/wiki/Unmanned_aerial_vehicle</w:t>
        </w:r>
      </w:hyperlink>
      <w:bookmarkEnd w:id="1"/>
    </w:p>
    <w:p w14:paraId="25715173" w14:textId="77777777" w:rsidR="00C110A9" w:rsidRPr="001C2955" w:rsidRDefault="001E4BE8" w:rsidP="001C2955">
      <w:pPr>
        <w:numPr>
          <w:ilvl w:val="0"/>
          <w:numId w:val="2"/>
        </w:numPr>
        <w:pBdr>
          <w:top w:val="nil"/>
          <w:left w:val="nil"/>
          <w:bottom w:val="nil"/>
          <w:right w:val="nil"/>
          <w:between w:val="nil"/>
        </w:pBdr>
        <w:jc w:val="left"/>
        <w:rPr>
          <w:lang w:val="en-US"/>
        </w:rPr>
      </w:pPr>
      <w:bookmarkStart w:id="2" w:name="_Ref4581103"/>
      <w:proofErr w:type="spellStart"/>
      <w:r w:rsidRPr="001C2955">
        <w:rPr>
          <w:lang w:val="en-US"/>
        </w:rPr>
        <w:t>Euronews</w:t>
      </w:r>
      <w:proofErr w:type="spellEnd"/>
      <w:r w:rsidR="009F3B28" w:rsidRPr="001C2955">
        <w:rPr>
          <w:lang w:val="en-US"/>
        </w:rPr>
        <w:t xml:space="preserve"> video</w:t>
      </w:r>
      <w:r w:rsidRPr="001C2955">
        <w:rPr>
          <w:lang w:val="en-US"/>
        </w:rPr>
        <w:t xml:space="preserve"> to introduce drones’ applications</w:t>
      </w:r>
      <w:r w:rsidR="009F3B28" w:rsidRPr="001C2955">
        <w:rPr>
          <w:lang w:val="en-US"/>
        </w:rPr>
        <w:t xml:space="preserve">: </w:t>
      </w:r>
      <w:hyperlink r:id="rId11">
        <w:r w:rsidRPr="001C2955">
          <w:rPr>
            <w:rFonts w:eastAsia="Roboto"/>
            <w:color w:val="1155CC"/>
            <w:highlight w:val="white"/>
            <w:u w:val="single"/>
            <w:lang w:val="en-US"/>
          </w:rPr>
          <w:t>https://www.euronews.com/2018/09/24/drones-that-save-lives-when-technology-helps-in-emergency</w:t>
        </w:r>
      </w:hyperlink>
      <w:bookmarkEnd w:id="2"/>
      <w:r w:rsidRPr="001C2955">
        <w:rPr>
          <w:rFonts w:eastAsia="Roboto"/>
          <w:highlight w:val="white"/>
          <w:lang w:val="en-US"/>
        </w:rPr>
        <w:t xml:space="preserve"> </w:t>
      </w:r>
    </w:p>
    <w:p w14:paraId="074E67A5" w14:textId="77777777" w:rsidR="00C110A9" w:rsidRPr="001C2955" w:rsidRDefault="001E4BE8" w:rsidP="001C2955">
      <w:pPr>
        <w:numPr>
          <w:ilvl w:val="0"/>
          <w:numId w:val="2"/>
        </w:numPr>
        <w:pBdr>
          <w:top w:val="nil"/>
          <w:left w:val="nil"/>
          <w:bottom w:val="nil"/>
          <w:right w:val="nil"/>
          <w:between w:val="nil"/>
        </w:pBdr>
        <w:jc w:val="left"/>
        <w:rPr>
          <w:lang w:val="en-US"/>
        </w:rPr>
      </w:pPr>
      <w:bookmarkStart w:id="3" w:name="_Ref4490608"/>
      <w:r w:rsidRPr="001C2955">
        <w:rPr>
          <w:lang w:val="en-US"/>
        </w:rPr>
        <w:t>News article in Spanish, about a woman’s real accident by drone</w:t>
      </w:r>
      <w:r w:rsidR="009F3B28" w:rsidRPr="001C2955">
        <w:rPr>
          <w:lang w:val="en-US"/>
        </w:rPr>
        <w:t xml:space="preserve">: </w:t>
      </w:r>
      <w:hyperlink r:id="rId12">
        <w:r w:rsidRPr="001C2955">
          <w:rPr>
            <w:color w:val="1155CC"/>
            <w:u w:val="single"/>
            <w:lang w:val="en-US"/>
          </w:rPr>
          <w:t>https://www.diariovasco.com/gipuzkoa/201507/26/creia-habia-caido-nunca-201507260758.html</w:t>
        </w:r>
      </w:hyperlink>
      <w:bookmarkEnd w:id="3"/>
      <w:r w:rsidRPr="001C2955">
        <w:rPr>
          <w:lang w:val="en-US"/>
        </w:rPr>
        <w:t xml:space="preserve"> </w:t>
      </w:r>
    </w:p>
    <w:p w14:paraId="65EAE7A0" w14:textId="77777777" w:rsidR="00C110A9" w:rsidRPr="001C2955" w:rsidRDefault="001E4BE8">
      <w:pPr>
        <w:ind w:left="720"/>
        <w:rPr>
          <w:lang w:val="en-US"/>
        </w:rPr>
      </w:pPr>
      <w:r w:rsidRPr="001C2955">
        <w:rPr>
          <w:lang w:val="en-US"/>
        </w:rPr>
        <w:t>News article about drone related injury</w:t>
      </w:r>
      <w:r w:rsidR="009F3B28" w:rsidRPr="001C2955">
        <w:rPr>
          <w:lang w:val="en-US"/>
        </w:rPr>
        <w:t xml:space="preserve">: </w:t>
      </w:r>
      <w:hyperlink r:id="rId13">
        <w:r w:rsidRPr="001C2955">
          <w:rPr>
            <w:color w:val="1155CC"/>
            <w:u w:val="single"/>
            <w:lang w:val="en-US"/>
          </w:rPr>
          <w:t>https://www.bbc.com/news/technology-26921504</w:t>
        </w:r>
      </w:hyperlink>
    </w:p>
    <w:p w14:paraId="7FC4D849" w14:textId="77777777" w:rsidR="00C110A9" w:rsidRPr="001C2955" w:rsidRDefault="001E4BE8">
      <w:pPr>
        <w:numPr>
          <w:ilvl w:val="0"/>
          <w:numId w:val="2"/>
        </w:numPr>
        <w:rPr>
          <w:lang w:val="en-US"/>
        </w:rPr>
      </w:pPr>
      <w:bookmarkStart w:id="4" w:name="_Ref4490413"/>
      <w:r w:rsidRPr="001C2955">
        <w:rPr>
          <w:lang w:val="en-US"/>
        </w:rPr>
        <w:t>Wikipedia article about Spanish legislation on drones</w:t>
      </w:r>
      <w:r w:rsidR="00746F27" w:rsidRPr="001C2955">
        <w:rPr>
          <w:lang w:val="en-US"/>
        </w:rPr>
        <w:t>:</w:t>
      </w:r>
      <w:bookmarkEnd w:id="4"/>
      <w:r w:rsidR="00746F27" w:rsidRPr="001C2955">
        <w:rPr>
          <w:lang w:val="en-US"/>
        </w:rPr>
        <w:t xml:space="preserve"> </w:t>
      </w:r>
    </w:p>
    <w:p w14:paraId="3DAA6FB1" w14:textId="7EC251A4" w:rsidR="00C110A9" w:rsidRPr="001C2955" w:rsidRDefault="00E824B5">
      <w:pPr>
        <w:ind w:left="720"/>
      </w:pPr>
      <w:hyperlink r:id="rId14">
        <w:r w:rsidR="001E4BE8" w:rsidRPr="001C2955">
          <w:rPr>
            <w:color w:val="1155CC"/>
            <w:u w:val="single"/>
          </w:rPr>
          <w:t>https://es.wikipedia.org/wiki/Veh%C3%ADculo_a%C3%A9reo_no_tripulado</w:t>
        </w:r>
      </w:hyperlink>
      <w:r w:rsidR="00746F27" w:rsidRPr="001C2955">
        <w:rPr>
          <w:color w:val="1155CC"/>
          <w:u w:val="single"/>
        </w:rPr>
        <w:t xml:space="preserve">; </w:t>
      </w:r>
      <w:r w:rsidR="001E4BE8" w:rsidRPr="001C2955">
        <w:t xml:space="preserve">EU Drone </w:t>
      </w:r>
      <w:proofErr w:type="spellStart"/>
      <w:r w:rsidR="001E4BE8" w:rsidRPr="001C2955">
        <w:t>regulations</w:t>
      </w:r>
      <w:proofErr w:type="spellEnd"/>
      <w:r w:rsidR="00746F27" w:rsidRPr="001C2955">
        <w:t> :</w:t>
      </w:r>
      <w:hyperlink r:id="rId15" w:history="1">
        <w:r w:rsidR="001C2955" w:rsidRPr="00930E1F">
          <w:rPr>
            <w:rStyle w:val="Hyperlink"/>
          </w:rPr>
          <w:t>http://www.europarl.europa.eu/news/en/press-room/20180607IPR05239/eu-wide-rules-for-safety-of-drones-approved-by-european-parliament</w:t>
        </w:r>
      </w:hyperlink>
    </w:p>
    <w:p w14:paraId="4E8BA6DA" w14:textId="77777777" w:rsidR="00C110A9" w:rsidRPr="001C2955" w:rsidRDefault="001E4BE8">
      <w:pPr>
        <w:numPr>
          <w:ilvl w:val="0"/>
          <w:numId w:val="2"/>
        </w:numPr>
        <w:shd w:val="clear" w:color="auto" w:fill="FFFFFF"/>
        <w:spacing w:after="0" w:line="223" w:lineRule="auto"/>
      </w:pPr>
      <w:r w:rsidRPr="001C2955">
        <w:rPr>
          <w:rFonts w:eastAsia="Roboto"/>
          <w:color w:val="222222"/>
        </w:rPr>
        <w:t xml:space="preserve"> </w:t>
      </w:r>
      <w:r w:rsidRPr="001C2955">
        <w:t xml:space="preserve">News article in </w:t>
      </w:r>
      <w:proofErr w:type="spellStart"/>
      <w:r w:rsidRPr="001C2955">
        <w:t>Spanish</w:t>
      </w:r>
      <w:proofErr w:type="spellEnd"/>
      <w:r w:rsidRPr="001C2955">
        <w:t>, ¿</w:t>
      </w:r>
      <w:proofErr w:type="spellStart"/>
      <w:r w:rsidRPr="001C2955">
        <w:t>Dónde</w:t>
      </w:r>
      <w:proofErr w:type="spellEnd"/>
      <w:r w:rsidRPr="001C2955">
        <w:t xml:space="preserve"> se </w:t>
      </w:r>
      <w:proofErr w:type="spellStart"/>
      <w:r w:rsidRPr="001C2955">
        <w:t>puede</w:t>
      </w:r>
      <w:proofErr w:type="spellEnd"/>
      <w:r w:rsidRPr="001C2955">
        <w:t xml:space="preserve"> </w:t>
      </w:r>
      <w:proofErr w:type="spellStart"/>
      <w:r w:rsidRPr="001C2955">
        <w:t>pilotar</w:t>
      </w:r>
      <w:proofErr w:type="spellEnd"/>
      <w:r w:rsidRPr="001C2955">
        <w:t xml:space="preserve"> un </w:t>
      </w:r>
      <w:proofErr w:type="spellStart"/>
      <w:r w:rsidRPr="001C2955">
        <w:t>dron</w:t>
      </w:r>
      <w:proofErr w:type="spellEnd"/>
      <w:r w:rsidRPr="001C2955">
        <w:t xml:space="preserve"> en </w:t>
      </w:r>
      <w:proofErr w:type="spellStart"/>
      <w:proofErr w:type="gramStart"/>
      <w:r w:rsidRPr="001C2955">
        <w:t>Gipuzkoa</w:t>
      </w:r>
      <w:proofErr w:type="spellEnd"/>
      <w:r w:rsidRPr="001C2955">
        <w:t>?</w:t>
      </w:r>
      <w:proofErr w:type="gramEnd"/>
    </w:p>
    <w:p w14:paraId="5E8CD2F5" w14:textId="77777777" w:rsidR="00C110A9" w:rsidRPr="001C2955" w:rsidRDefault="00E824B5">
      <w:pPr>
        <w:shd w:val="clear" w:color="auto" w:fill="FFFFFF"/>
        <w:spacing w:after="0" w:line="223" w:lineRule="auto"/>
        <w:ind w:left="720"/>
        <w:rPr>
          <w:color w:val="1155CC"/>
          <w:u w:val="single"/>
          <w:lang w:val="en-US"/>
        </w:rPr>
      </w:pPr>
      <w:hyperlink r:id="rId16">
        <w:r w:rsidR="001E4BE8" w:rsidRPr="001C2955">
          <w:rPr>
            <w:rFonts w:eastAsia="Roboto"/>
            <w:color w:val="1155CC"/>
            <w:u w:val="single"/>
            <w:lang w:val="en-US"/>
          </w:rPr>
          <w:t>https://www.diariovasco.com/tecnologia/pilotar-dron-gipuzkoa-20181017120353-nt.html</w:t>
        </w:r>
      </w:hyperlink>
      <w:r w:rsidR="00746F27" w:rsidRPr="001C2955">
        <w:rPr>
          <w:rFonts w:eastAsia="Roboto"/>
          <w:color w:val="222222"/>
          <w:lang w:val="en-US"/>
        </w:rPr>
        <w:t xml:space="preserve">; </w:t>
      </w:r>
      <w:r w:rsidR="00746F27" w:rsidRPr="001C2955">
        <w:rPr>
          <w:color w:val="222222"/>
          <w:lang w:val="en-US"/>
        </w:rPr>
        <w:t xml:space="preserve">Where to fly a drone in France: </w:t>
      </w:r>
      <w:hyperlink r:id="rId17">
        <w:r w:rsidR="001E4BE8" w:rsidRPr="001C2955">
          <w:rPr>
            <w:color w:val="1155CC"/>
            <w:u w:val="single"/>
            <w:lang w:val="en-US"/>
          </w:rPr>
          <w:t>https://aerophoto-drones.bzh/2017/01/30/fly-a-drone-in-france-for-foreigners-and-regulation/</w:t>
        </w:r>
      </w:hyperlink>
    </w:p>
    <w:p w14:paraId="5B85F212" w14:textId="77777777" w:rsidR="00746F27" w:rsidRPr="001C2955" w:rsidRDefault="00746F27">
      <w:pPr>
        <w:shd w:val="clear" w:color="auto" w:fill="FFFFFF"/>
        <w:spacing w:after="0" w:line="223" w:lineRule="auto"/>
        <w:ind w:left="720"/>
        <w:rPr>
          <w:color w:val="222222"/>
          <w:lang w:val="en-US"/>
        </w:rPr>
      </w:pPr>
    </w:p>
    <w:bookmarkStart w:id="5" w:name="_Ref4492315"/>
    <w:p w14:paraId="3CA47A0D" w14:textId="77777777" w:rsidR="00C110A9" w:rsidRPr="001C2955" w:rsidRDefault="00CA0D72">
      <w:pPr>
        <w:numPr>
          <w:ilvl w:val="0"/>
          <w:numId w:val="2"/>
        </w:numPr>
        <w:jc w:val="left"/>
        <w:rPr>
          <w:lang w:val="en-US"/>
        </w:rPr>
      </w:pPr>
      <w:r w:rsidRPr="001C2955">
        <w:rPr>
          <w:b/>
          <w:color w:val="1155CC"/>
          <w:u w:val="single"/>
          <w:lang w:val="en-US"/>
        </w:rPr>
        <w:fldChar w:fldCharType="begin"/>
      </w:r>
      <w:r w:rsidRPr="001C2955">
        <w:rPr>
          <w:b/>
          <w:color w:val="1155CC"/>
          <w:u w:val="single"/>
          <w:lang w:val="en-US"/>
        </w:rPr>
        <w:instrText xml:space="preserve"> HYPERLINK "https://ikt.ekigunea.eus/eu/aplikazioak/geogebra" \h </w:instrText>
      </w:r>
      <w:r w:rsidRPr="001C2955">
        <w:rPr>
          <w:b/>
          <w:color w:val="1155CC"/>
          <w:u w:val="single"/>
          <w:lang w:val="en-US"/>
        </w:rPr>
        <w:fldChar w:fldCharType="separate"/>
      </w:r>
      <w:r w:rsidR="001E4BE8" w:rsidRPr="001C2955">
        <w:rPr>
          <w:b/>
          <w:color w:val="1155CC"/>
          <w:u w:val="single"/>
          <w:lang w:val="en-US"/>
        </w:rPr>
        <w:t xml:space="preserve">Geogrebra </w:t>
      </w:r>
      <w:r w:rsidRPr="001C2955">
        <w:rPr>
          <w:b/>
          <w:color w:val="1155CC"/>
          <w:u w:val="single"/>
          <w:lang w:val="en-US"/>
        </w:rPr>
        <w:fldChar w:fldCharType="end"/>
      </w:r>
      <w:hyperlink r:id="rId18">
        <w:r w:rsidR="001E4BE8" w:rsidRPr="001C2955">
          <w:rPr>
            <w:color w:val="1155CC"/>
            <w:u w:val="single"/>
            <w:lang w:val="en-US"/>
          </w:rPr>
          <w:t>for mathematical representations of graphs</w:t>
        </w:r>
      </w:hyperlink>
      <w:hyperlink r:id="rId19">
        <w:r w:rsidR="001E4BE8" w:rsidRPr="001C2955">
          <w:rPr>
            <w:color w:val="1155CC"/>
            <w:lang w:val="en-US"/>
          </w:rPr>
          <w:t>.</w:t>
        </w:r>
      </w:hyperlink>
      <w:r w:rsidR="001E4BE8" w:rsidRPr="001C2955">
        <w:rPr>
          <w:color w:val="0000FF"/>
          <w:lang w:val="en-US"/>
        </w:rPr>
        <w:t xml:space="preserve">   </w:t>
      </w:r>
      <w:hyperlink r:id="rId20">
        <w:r w:rsidR="001E4BE8" w:rsidRPr="001C2955">
          <w:rPr>
            <w:color w:val="0000FF"/>
            <w:highlight w:val="white"/>
            <w:u w:val="single"/>
            <w:lang w:val="en-US"/>
          </w:rPr>
          <w:t>www.geogebra.org</w:t>
        </w:r>
      </w:hyperlink>
      <w:bookmarkEnd w:id="5"/>
      <w:r w:rsidR="001E4BE8" w:rsidRPr="001C2955">
        <w:rPr>
          <w:color w:val="0000FF"/>
          <w:u w:val="single"/>
          <w:lang w:val="en-US"/>
        </w:rPr>
        <w:t xml:space="preserve"> </w:t>
      </w:r>
      <w:r w:rsidR="001E4BE8" w:rsidRPr="001C2955">
        <w:rPr>
          <w:u w:val="single"/>
          <w:lang w:val="en-US"/>
        </w:rPr>
        <w:t xml:space="preserve"> </w:t>
      </w:r>
    </w:p>
    <w:p w14:paraId="0CEB1294" w14:textId="77777777" w:rsidR="00C110A9" w:rsidRDefault="001E4BE8">
      <w:pPr>
        <w:tabs>
          <w:tab w:val="center" w:pos="4680"/>
        </w:tabs>
      </w:pPr>
      <w:proofErr w:type="gramStart"/>
      <w:r>
        <w:rPr>
          <w:u w:val="single"/>
        </w:rPr>
        <w:t>Offline:</w:t>
      </w:r>
      <w:proofErr w:type="gramEnd"/>
      <w:r>
        <w:rPr>
          <w:u w:val="single"/>
        </w:rPr>
        <w:t xml:space="preserve"> </w:t>
      </w:r>
    </w:p>
    <w:p w14:paraId="313460AD" w14:textId="77777777" w:rsidR="00C110A9" w:rsidRDefault="001E4BE8">
      <w:pPr>
        <w:numPr>
          <w:ilvl w:val="0"/>
          <w:numId w:val="6"/>
        </w:numPr>
        <w:pBdr>
          <w:top w:val="nil"/>
          <w:left w:val="nil"/>
          <w:bottom w:val="nil"/>
          <w:right w:val="nil"/>
          <w:between w:val="nil"/>
        </w:pBdr>
        <w:spacing w:after="0"/>
      </w:pPr>
      <w:r>
        <w:t xml:space="preserve">Domestic drone or </w:t>
      </w:r>
      <w:proofErr w:type="spellStart"/>
      <w:r>
        <w:t>photograph</w:t>
      </w:r>
      <w:proofErr w:type="spellEnd"/>
    </w:p>
    <w:p w14:paraId="416DAD6E" w14:textId="77777777" w:rsidR="00C110A9" w:rsidRDefault="001E4BE8">
      <w:pPr>
        <w:numPr>
          <w:ilvl w:val="0"/>
          <w:numId w:val="6"/>
        </w:numPr>
        <w:pBdr>
          <w:top w:val="nil"/>
          <w:left w:val="nil"/>
          <w:bottom w:val="nil"/>
          <w:right w:val="nil"/>
          <w:between w:val="nil"/>
        </w:pBdr>
        <w:spacing w:after="0"/>
      </w:pPr>
      <w:r>
        <w:t>Computers, Internet</w:t>
      </w:r>
    </w:p>
    <w:p w14:paraId="27A333F9" w14:textId="32141A15" w:rsidR="00C110A9" w:rsidRDefault="001C2955">
      <w:pPr>
        <w:numPr>
          <w:ilvl w:val="0"/>
          <w:numId w:val="6"/>
        </w:numPr>
        <w:pBdr>
          <w:top w:val="nil"/>
          <w:left w:val="nil"/>
          <w:bottom w:val="nil"/>
          <w:right w:val="nil"/>
          <w:between w:val="nil"/>
        </w:pBdr>
        <w:spacing w:after="0"/>
      </w:pPr>
      <w:r>
        <w:t>Regular</w:t>
      </w:r>
      <w:r w:rsidR="001E4BE8">
        <w:t xml:space="preserve"> </w:t>
      </w:r>
      <w:proofErr w:type="spellStart"/>
      <w:r w:rsidR="001E4BE8">
        <w:t>paper</w:t>
      </w:r>
      <w:proofErr w:type="spellEnd"/>
      <w:r w:rsidR="001E4BE8">
        <w:t xml:space="preserve"> and </w:t>
      </w:r>
      <w:proofErr w:type="spellStart"/>
      <w:r w:rsidR="001E4BE8">
        <w:t>pens</w:t>
      </w:r>
      <w:proofErr w:type="spellEnd"/>
    </w:p>
    <w:p w14:paraId="3B0D9739" w14:textId="77777777" w:rsidR="00C110A9" w:rsidRDefault="001E4BE8">
      <w:pPr>
        <w:numPr>
          <w:ilvl w:val="0"/>
          <w:numId w:val="6"/>
        </w:numPr>
        <w:pBdr>
          <w:top w:val="nil"/>
          <w:left w:val="nil"/>
          <w:bottom w:val="nil"/>
          <w:right w:val="nil"/>
          <w:between w:val="nil"/>
        </w:pBdr>
      </w:pPr>
      <w:proofErr w:type="spellStart"/>
      <w:r>
        <w:t>Blackboard</w:t>
      </w:r>
      <w:proofErr w:type="spellEnd"/>
    </w:p>
    <w:p w14:paraId="136F2F4A" w14:textId="77777777" w:rsidR="00C110A9" w:rsidRDefault="001E4BE8">
      <w:pPr>
        <w:keepNext/>
        <w:pBdr>
          <w:top w:val="nil"/>
          <w:left w:val="nil"/>
          <w:bottom w:val="nil"/>
          <w:right w:val="nil"/>
          <w:between w:val="nil"/>
        </w:pBdr>
        <w:shd w:val="clear" w:color="auto" w:fill="BDD6EE"/>
        <w:spacing w:before="240" w:after="120" w:line="240" w:lineRule="auto"/>
        <w:rPr>
          <w:b/>
          <w:color w:val="000000"/>
        </w:rPr>
      </w:pPr>
      <w:r>
        <w:rPr>
          <w:b/>
          <w:color w:val="000000"/>
        </w:rPr>
        <w:t>21</w:t>
      </w:r>
      <w:r>
        <w:rPr>
          <w:b/>
          <w:color w:val="000000"/>
          <w:vertAlign w:val="superscript"/>
        </w:rPr>
        <w:t>st</w:t>
      </w:r>
      <w:r>
        <w:rPr>
          <w:b/>
          <w:color w:val="000000"/>
        </w:rPr>
        <w:t xml:space="preserve"> century </w:t>
      </w:r>
      <w:proofErr w:type="spellStart"/>
      <w:r>
        <w:rPr>
          <w:b/>
          <w:color w:val="000000"/>
        </w:rPr>
        <w:t>skills</w:t>
      </w:r>
      <w:proofErr w:type="spellEnd"/>
    </w:p>
    <w:p w14:paraId="2B75EB99" w14:textId="77777777" w:rsidR="00C110A9" w:rsidRPr="00F07FD7" w:rsidRDefault="001E4BE8" w:rsidP="00746F27">
      <w:pPr>
        <w:spacing w:after="0"/>
        <w:rPr>
          <w:lang w:val="en-US"/>
        </w:rPr>
      </w:pPr>
      <w:r w:rsidRPr="00F07FD7">
        <w:rPr>
          <w:lang w:val="en-US"/>
        </w:rPr>
        <w:t>This didactic proposal incorporates knowledge and skills from:</w:t>
      </w:r>
    </w:p>
    <w:p w14:paraId="65DC0B85" w14:textId="77777777" w:rsidR="00C110A9" w:rsidRPr="00F07FD7" w:rsidRDefault="001E4BE8" w:rsidP="00746F27">
      <w:pPr>
        <w:numPr>
          <w:ilvl w:val="0"/>
          <w:numId w:val="4"/>
        </w:numPr>
        <w:spacing w:after="0"/>
        <w:ind w:left="540"/>
        <w:rPr>
          <w:lang w:val="en-US"/>
        </w:rPr>
      </w:pPr>
      <w:r w:rsidRPr="00F07FD7">
        <w:rPr>
          <w:lang w:val="en-US"/>
        </w:rPr>
        <w:t>3 languages and STEM areas (</w:t>
      </w:r>
      <w:hyperlink r:id="rId21">
        <w:r w:rsidRPr="00F07FD7">
          <w:rPr>
            <w:highlight w:val="white"/>
            <w:u w:val="single"/>
            <w:lang w:val="en-US"/>
          </w:rPr>
          <w:t xml:space="preserve">Global awareness, </w:t>
        </w:r>
      </w:hyperlink>
      <w:hyperlink r:id="rId22">
        <w:r w:rsidRPr="00F07FD7">
          <w:rPr>
            <w:highlight w:val="white"/>
            <w:lang w:val="en-US"/>
          </w:rPr>
          <w:t>awareness about languages, global technological issues</w:t>
        </w:r>
      </w:hyperlink>
      <w:r w:rsidRPr="00F07FD7">
        <w:rPr>
          <w:lang w:val="en-US"/>
        </w:rPr>
        <w:t>)</w:t>
      </w:r>
    </w:p>
    <w:p w14:paraId="45B2DD56" w14:textId="77777777" w:rsidR="00C110A9" w:rsidRDefault="001E4BE8" w:rsidP="00746F27">
      <w:pPr>
        <w:numPr>
          <w:ilvl w:val="0"/>
          <w:numId w:val="4"/>
        </w:numPr>
        <w:spacing w:after="0"/>
        <w:ind w:left="540"/>
      </w:pPr>
      <w:r>
        <w:t xml:space="preserve">Local </w:t>
      </w:r>
      <w:proofErr w:type="spellStart"/>
      <w:r>
        <w:t>geography</w:t>
      </w:r>
      <w:proofErr w:type="spellEnd"/>
      <w:r>
        <w:t xml:space="preserve">, </w:t>
      </w:r>
      <w:proofErr w:type="spellStart"/>
      <w:r>
        <w:t>Government</w:t>
      </w:r>
      <w:proofErr w:type="spellEnd"/>
      <w:r>
        <w:t xml:space="preserve"> and </w:t>
      </w:r>
      <w:proofErr w:type="spellStart"/>
      <w:r>
        <w:t>civics</w:t>
      </w:r>
      <w:proofErr w:type="spellEnd"/>
    </w:p>
    <w:p w14:paraId="79E1F4EB" w14:textId="77777777" w:rsidR="00C110A9" w:rsidRDefault="001E4BE8" w:rsidP="00746F27">
      <w:pPr>
        <w:numPr>
          <w:ilvl w:val="0"/>
          <w:numId w:val="4"/>
        </w:numPr>
        <w:spacing w:after="0"/>
        <w:ind w:left="540"/>
      </w:pPr>
      <w:proofErr w:type="spellStart"/>
      <w:r>
        <w:t>Cooperative</w:t>
      </w:r>
      <w:proofErr w:type="spellEnd"/>
      <w:r>
        <w:t xml:space="preserve"> </w:t>
      </w:r>
      <w:proofErr w:type="spellStart"/>
      <w:r>
        <w:t>teamwork</w:t>
      </w:r>
      <w:proofErr w:type="spellEnd"/>
      <w:r>
        <w:t xml:space="preserve"> </w:t>
      </w:r>
      <w:proofErr w:type="spellStart"/>
      <w:r>
        <w:t>approach</w:t>
      </w:r>
      <w:proofErr w:type="spellEnd"/>
      <w:r>
        <w:t xml:space="preserve">  </w:t>
      </w:r>
    </w:p>
    <w:p w14:paraId="6C7DE2EA" w14:textId="77777777" w:rsidR="00C110A9" w:rsidRPr="00F07FD7" w:rsidRDefault="001E4BE8" w:rsidP="00746F27">
      <w:pPr>
        <w:numPr>
          <w:ilvl w:val="0"/>
          <w:numId w:val="4"/>
        </w:numPr>
        <w:spacing w:after="0"/>
        <w:ind w:left="540"/>
        <w:rPr>
          <w:lang w:val="en-US"/>
        </w:rPr>
      </w:pPr>
      <w:r w:rsidRPr="00F07FD7">
        <w:rPr>
          <w:lang w:val="en-US"/>
        </w:rPr>
        <w:t>Search of information from diverse sources and languages; promoting digital literacy</w:t>
      </w:r>
    </w:p>
    <w:p w14:paraId="34771B7A" w14:textId="77777777" w:rsidR="00C110A9" w:rsidRPr="00F07FD7" w:rsidRDefault="001E4BE8" w:rsidP="00746F27">
      <w:pPr>
        <w:numPr>
          <w:ilvl w:val="0"/>
          <w:numId w:val="4"/>
        </w:numPr>
        <w:spacing w:after="0"/>
        <w:ind w:left="540"/>
        <w:rPr>
          <w:lang w:val="en-US"/>
        </w:rPr>
      </w:pPr>
      <w:r w:rsidRPr="00F07FD7">
        <w:rPr>
          <w:lang w:val="en-US"/>
        </w:rPr>
        <w:t>Analysis of information and analysis technical objects (drones); promoting critical thinking</w:t>
      </w:r>
    </w:p>
    <w:p w14:paraId="5865E385" w14:textId="77777777" w:rsidR="00C110A9" w:rsidRDefault="001E4BE8" w:rsidP="00746F27">
      <w:pPr>
        <w:numPr>
          <w:ilvl w:val="0"/>
          <w:numId w:val="4"/>
        </w:numPr>
        <w:spacing w:after="0"/>
        <w:ind w:left="540"/>
      </w:pPr>
      <w:proofErr w:type="spellStart"/>
      <w:r>
        <w:t>Reflection</w:t>
      </w:r>
      <w:proofErr w:type="spellEnd"/>
      <w:r>
        <w:t xml:space="preserve"> about future jobs</w:t>
      </w:r>
    </w:p>
    <w:p w14:paraId="57D65B1A" w14:textId="77777777" w:rsidR="00746F27" w:rsidRDefault="00746F27" w:rsidP="00746F27">
      <w:pPr>
        <w:spacing w:after="0"/>
        <w:ind w:left="180"/>
      </w:pPr>
    </w:p>
    <w:p w14:paraId="5571E2F7" w14:textId="77777777" w:rsidR="00746F27" w:rsidRDefault="00746F27" w:rsidP="00746F27">
      <w:pPr>
        <w:spacing w:after="0"/>
        <w:ind w:left="180"/>
      </w:pPr>
    </w:p>
    <w:p w14:paraId="0D1CF480" w14:textId="77777777" w:rsidR="00746F27" w:rsidRDefault="00746F27" w:rsidP="00746F27">
      <w:pPr>
        <w:spacing w:after="0"/>
        <w:ind w:left="180"/>
      </w:pPr>
    </w:p>
    <w:p w14:paraId="2ADC9304" w14:textId="77777777" w:rsidR="00746F27" w:rsidRDefault="00746F27" w:rsidP="00746F27">
      <w:pPr>
        <w:spacing w:after="0"/>
        <w:ind w:left="180"/>
      </w:pPr>
    </w:p>
    <w:p w14:paraId="6B00C2FD" w14:textId="77777777" w:rsidR="00746F27" w:rsidRDefault="00746F27" w:rsidP="00746F27">
      <w:pPr>
        <w:spacing w:after="0"/>
        <w:ind w:left="180"/>
      </w:pPr>
    </w:p>
    <w:p w14:paraId="17454924" w14:textId="77777777" w:rsidR="00746F27" w:rsidRDefault="00746F27" w:rsidP="00746F27">
      <w:pPr>
        <w:spacing w:after="0"/>
        <w:ind w:left="180"/>
      </w:pPr>
    </w:p>
    <w:p w14:paraId="5813ACD7" w14:textId="77777777" w:rsidR="00746F27" w:rsidRDefault="00746F27" w:rsidP="00746F27">
      <w:pPr>
        <w:spacing w:after="0"/>
        <w:ind w:left="180"/>
      </w:pPr>
    </w:p>
    <w:p w14:paraId="05DA87E1" w14:textId="77777777" w:rsidR="00746F27" w:rsidRDefault="00746F27" w:rsidP="00746F27">
      <w:pPr>
        <w:spacing w:after="0"/>
        <w:ind w:left="180"/>
      </w:pPr>
    </w:p>
    <w:p w14:paraId="2B9B7910" w14:textId="77777777" w:rsidR="00746F27" w:rsidRDefault="00746F27" w:rsidP="00746F27">
      <w:pPr>
        <w:pStyle w:val="Normal1"/>
        <w:keepNext/>
        <w:pBdr>
          <w:top w:val="nil"/>
          <w:left w:val="nil"/>
          <w:bottom w:val="nil"/>
          <w:right w:val="nil"/>
          <w:between w:val="nil"/>
        </w:pBdr>
        <w:shd w:val="clear" w:color="auto" w:fill="BDD6EE"/>
        <w:spacing w:before="240" w:after="120" w:line="240" w:lineRule="auto"/>
        <w:rPr>
          <w:b/>
          <w:color w:val="000000"/>
        </w:rPr>
      </w:pPr>
      <w:r>
        <w:rPr>
          <w:b/>
          <w:color w:val="000000"/>
        </w:rPr>
        <w:lastRenderedPageBreak/>
        <w:t>Lesson Plan</w:t>
      </w:r>
    </w:p>
    <w:tbl>
      <w:tblPr>
        <w:tblStyle w:val="a"/>
        <w:tblW w:w="9352"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530"/>
        <w:gridCol w:w="6705"/>
        <w:gridCol w:w="1117"/>
      </w:tblGrid>
      <w:tr w:rsidR="00C110A9" w:rsidRPr="005A231B" w14:paraId="4D0FEAC5" w14:textId="77777777" w:rsidTr="00025062">
        <w:trPr>
          <w:trHeight w:val="510"/>
          <w:tblHeader/>
        </w:trPr>
        <w:tc>
          <w:tcPr>
            <w:tcW w:w="1530" w:type="dxa"/>
            <w:tcBorders>
              <w:top w:val="single" w:sz="8" w:space="0" w:color="4472C4"/>
              <w:left w:val="single" w:sz="8" w:space="0" w:color="4472C4"/>
              <w:bottom w:val="single" w:sz="8" w:space="0" w:color="4472C4"/>
              <w:right w:val="nil"/>
            </w:tcBorders>
            <w:shd w:val="clear" w:color="auto" w:fill="4472C4"/>
            <w:tcMar>
              <w:top w:w="100" w:type="dxa"/>
              <w:left w:w="80" w:type="dxa"/>
              <w:bottom w:w="100" w:type="dxa"/>
              <w:right w:w="80" w:type="dxa"/>
            </w:tcMar>
          </w:tcPr>
          <w:p w14:paraId="068028BE" w14:textId="77777777" w:rsidR="00C110A9" w:rsidRPr="00025062" w:rsidRDefault="001E4BE8">
            <w:pPr>
              <w:jc w:val="center"/>
              <w:rPr>
                <w:b/>
                <w:color w:val="FFFFFF"/>
              </w:rPr>
            </w:pPr>
            <w:r w:rsidRPr="00025062">
              <w:rPr>
                <w:b/>
                <w:color w:val="FFFFFF"/>
              </w:rPr>
              <w:t xml:space="preserve">Name of </w:t>
            </w:r>
            <w:proofErr w:type="spellStart"/>
            <w:r w:rsidRPr="00025062">
              <w:rPr>
                <w:b/>
                <w:color w:val="FFFFFF"/>
              </w:rPr>
              <w:t>activity</w:t>
            </w:r>
            <w:proofErr w:type="spellEnd"/>
          </w:p>
        </w:tc>
        <w:tc>
          <w:tcPr>
            <w:tcW w:w="6705" w:type="dxa"/>
            <w:tcBorders>
              <w:top w:val="single" w:sz="8" w:space="0" w:color="4472C4"/>
              <w:left w:val="nil"/>
              <w:bottom w:val="single" w:sz="8" w:space="0" w:color="4472C4"/>
              <w:right w:val="nil"/>
            </w:tcBorders>
            <w:shd w:val="clear" w:color="auto" w:fill="4472C4"/>
            <w:tcMar>
              <w:top w:w="100" w:type="dxa"/>
              <w:left w:w="80" w:type="dxa"/>
              <w:bottom w:w="100" w:type="dxa"/>
              <w:right w:w="80" w:type="dxa"/>
            </w:tcMar>
          </w:tcPr>
          <w:p w14:paraId="7DA7B0E6" w14:textId="77777777" w:rsidR="00C110A9" w:rsidRPr="00025062" w:rsidRDefault="001E4BE8">
            <w:pPr>
              <w:jc w:val="center"/>
              <w:rPr>
                <w:b/>
                <w:color w:val="FFFFFF"/>
              </w:rPr>
            </w:pPr>
            <w:proofErr w:type="spellStart"/>
            <w:r w:rsidRPr="00025062">
              <w:rPr>
                <w:b/>
                <w:color w:val="FFFFFF"/>
              </w:rPr>
              <w:t>Procedure</w:t>
            </w:r>
            <w:proofErr w:type="spellEnd"/>
          </w:p>
        </w:tc>
        <w:tc>
          <w:tcPr>
            <w:tcW w:w="1117" w:type="dxa"/>
            <w:tcBorders>
              <w:top w:val="single" w:sz="8" w:space="0" w:color="4472C4"/>
              <w:left w:val="nil"/>
              <w:bottom w:val="single" w:sz="8" w:space="0" w:color="4472C4"/>
              <w:right w:val="single" w:sz="8" w:space="0" w:color="4472C4"/>
            </w:tcBorders>
            <w:shd w:val="clear" w:color="auto" w:fill="4472C4"/>
            <w:tcMar>
              <w:top w:w="100" w:type="dxa"/>
              <w:left w:w="80" w:type="dxa"/>
              <w:bottom w:w="100" w:type="dxa"/>
              <w:right w:w="80" w:type="dxa"/>
            </w:tcMar>
          </w:tcPr>
          <w:p w14:paraId="253A6A62" w14:textId="77777777" w:rsidR="00C110A9" w:rsidRPr="00025062" w:rsidRDefault="001E4BE8">
            <w:pPr>
              <w:jc w:val="center"/>
              <w:rPr>
                <w:b/>
                <w:color w:val="FFFFFF"/>
              </w:rPr>
            </w:pPr>
            <w:r w:rsidRPr="00025062">
              <w:rPr>
                <w:b/>
                <w:color w:val="FFFFFF"/>
              </w:rPr>
              <w:t>Time</w:t>
            </w:r>
          </w:p>
        </w:tc>
      </w:tr>
      <w:tr w:rsidR="00C110A9" w:rsidRPr="005A231B" w14:paraId="1D5A0338" w14:textId="77777777">
        <w:trPr>
          <w:trHeight w:val="480"/>
        </w:trPr>
        <w:tc>
          <w:tcPr>
            <w:tcW w:w="1530" w:type="dxa"/>
            <w:tcBorders>
              <w:top w:val="nil"/>
              <w:left w:val="single" w:sz="8" w:space="0" w:color="8EAADB"/>
              <w:bottom w:val="single" w:sz="8" w:space="0" w:color="8EAADB"/>
              <w:right w:val="nil"/>
            </w:tcBorders>
            <w:shd w:val="clear" w:color="auto" w:fill="D9E2F3"/>
            <w:tcMar>
              <w:top w:w="100" w:type="dxa"/>
              <w:left w:w="80" w:type="dxa"/>
              <w:bottom w:w="100" w:type="dxa"/>
              <w:right w:w="80" w:type="dxa"/>
            </w:tcMar>
          </w:tcPr>
          <w:p w14:paraId="76AE781B" w14:textId="77777777" w:rsidR="00C110A9" w:rsidRPr="00895981" w:rsidRDefault="00895981">
            <w:pPr>
              <w:spacing w:after="0" w:line="276" w:lineRule="auto"/>
              <w:jc w:val="left"/>
              <w:rPr>
                <w:b/>
                <w:sz w:val="20"/>
                <w:szCs w:val="20"/>
              </w:rPr>
            </w:pPr>
            <w:r>
              <w:rPr>
                <w:b/>
                <w:sz w:val="20"/>
                <w:szCs w:val="20"/>
              </w:rPr>
              <w:t xml:space="preserve"> Introduction</w:t>
            </w:r>
          </w:p>
        </w:tc>
        <w:tc>
          <w:tcPr>
            <w:tcW w:w="6705" w:type="dxa"/>
            <w:tcBorders>
              <w:top w:val="nil"/>
              <w:left w:val="nil"/>
              <w:bottom w:val="single" w:sz="8" w:space="0" w:color="8EAADB"/>
              <w:right w:val="nil"/>
            </w:tcBorders>
            <w:shd w:val="clear" w:color="auto" w:fill="D9E2F3"/>
            <w:tcMar>
              <w:top w:w="100" w:type="dxa"/>
              <w:left w:w="80" w:type="dxa"/>
              <w:bottom w:w="100" w:type="dxa"/>
              <w:right w:w="80" w:type="dxa"/>
            </w:tcMar>
          </w:tcPr>
          <w:p w14:paraId="1E429D45" w14:textId="6E3E1780" w:rsidR="00C110A9" w:rsidRPr="00895981" w:rsidRDefault="00895981">
            <w:pPr>
              <w:spacing w:after="0" w:line="276" w:lineRule="auto"/>
              <w:jc w:val="left"/>
              <w:rPr>
                <w:lang w:val="en-US"/>
              </w:rPr>
            </w:pPr>
            <w:r>
              <w:rPr>
                <w:lang w:val="en-US"/>
              </w:rPr>
              <w:t xml:space="preserve">First, the students are divided in four teams. They start </w:t>
            </w:r>
            <w:r w:rsidRPr="005A231B">
              <w:rPr>
                <w:lang w:val="en-US"/>
              </w:rPr>
              <w:t>exploring</w:t>
            </w:r>
            <w:r w:rsidR="001E4BE8" w:rsidRPr="005A231B">
              <w:rPr>
                <w:lang w:val="en-US"/>
              </w:rPr>
              <w:t xml:space="preserve"> the news</w:t>
            </w:r>
            <w:r w:rsidR="001E4BE8" w:rsidRPr="00895981">
              <w:rPr>
                <w:lang w:val="en-US"/>
              </w:rPr>
              <w:t xml:space="preserve"> (</w:t>
            </w:r>
            <w:r w:rsidR="00AB6C35">
              <w:rPr>
                <w:lang w:val="en-US"/>
              </w:rPr>
              <w:t xml:space="preserve">see </w:t>
            </w:r>
            <w:r>
              <w:rPr>
                <w:lang w:val="en-US"/>
              </w:rPr>
              <w:t>online resource</w:t>
            </w:r>
            <w:r w:rsidR="00AB6C35">
              <w:rPr>
                <w:lang w:val="en-US"/>
              </w:rPr>
              <w:t xml:space="preserve"> </w:t>
            </w:r>
            <w:r w:rsidR="00AB6C35">
              <w:rPr>
                <w:lang w:val="en-US"/>
              </w:rPr>
              <w:fldChar w:fldCharType="begin"/>
            </w:r>
            <w:r w:rsidR="00AB6C35">
              <w:rPr>
                <w:lang w:val="en-US"/>
              </w:rPr>
              <w:instrText xml:space="preserve"> REF _Ref4490516 \r \h </w:instrText>
            </w:r>
            <w:r w:rsidR="00AB6C35">
              <w:rPr>
                <w:lang w:val="en-US"/>
              </w:rPr>
            </w:r>
            <w:r w:rsidR="00AB6C35">
              <w:rPr>
                <w:lang w:val="en-US"/>
              </w:rPr>
              <w:fldChar w:fldCharType="separate"/>
            </w:r>
            <w:r w:rsidR="00025062">
              <w:rPr>
                <w:lang w:val="en-US"/>
              </w:rPr>
              <w:t>1</w:t>
            </w:r>
            <w:r w:rsidR="00AB6C35">
              <w:rPr>
                <w:lang w:val="en-US"/>
              </w:rPr>
              <w:fldChar w:fldCharType="end"/>
            </w:r>
            <w:r w:rsidR="001E4BE8" w:rsidRPr="00895981">
              <w:rPr>
                <w:lang w:val="en-US"/>
              </w:rPr>
              <w:t xml:space="preserve"> from</w:t>
            </w:r>
            <w:r>
              <w:rPr>
                <w:lang w:val="en-US"/>
              </w:rPr>
              <w:t xml:space="preserve"> the</w:t>
            </w:r>
            <w:r w:rsidR="001E4BE8" w:rsidRPr="00895981">
              <w:rPr>
                <w:lang w:val="en-US"/>
              </w:rPr>
              <w:t xml:space="preserve"> list</w:t>
            </w:r>
            <w:r>
              <w:rPr>
                <w:lang w:val="en-US"/>
              </w:rPr>
              <w:t xml:space="preserve"> above</w:t>
            </w:r>
            <w:r w:rsidR="001E4BE8" w:rsidRPr="00895981">
              <w:rPr>
                <w:lang w:val="en-US"/>
              </w:rPr>
              <w:t>) proposed by the teacher</w:t>
            </w:r>
            <w:r>
              <w:rPr>
                <w:lang w:val="en-US"/>
              </w:rPr>
              <w:t xml:space="preserve"> and watch the</w:t>
            </w:r>
            <w:r w:rsidR="001E4BE8" w:rsidRPr="00895981">
              <w:rPr>
                <w:lang w:val="en-US"/>
              </w:rPr>
              <w:t xml:space="preserve"> </w:t>
            </w:r>
            <w:r>
              <w:rPr>
                <w:lang w:val="en-US"/>
              </w:rPr>
              <w:t>“</w:t>
            </w:r>
            <w:r w:rsidR="001E4BE8" w:rsidRPr="00895981">
              <w:rPr>
                <w:lang w:val="en-US"/>
              </w:rPr>
              <w:t xml:space="preserve">Pie in the sky? Iceland embraces </w:t>
            </w:r>
            <w:r>
              <w:rPr>
                <w:lang w:val="en-US"/>
              </w:rPr>
              <w:t>growing drone delivery service”</w:t>
            </w:r>
            <w:r w:rsidR="001E4BE8" w:rsidRPr="00895981">
              <w:rPr>
                <w:lang w:val="en-US"/>
              </w:rPr>
              <w:t>. They work collaboratively on the comprehension o</w:t>
            </w:r>
            <w:r w:rsidR="00306744">
              <w:rPr>
                <w:lang w:val="en-US"/>
              </w:rPr>
              <w:t>f</w:t>
            </w:r>
            <w:r w:rsidR="001E4BE8" w:rsidRPr="00895981">
              <w:rPr>
                <w:lang w:val="en-US"/>
              </w:rPr>
              <w:t xml:space="preserve"> the texts in English, follo</w:t>
            </w:r>
            <w:r w:rsidR="005A231B">
              <w:rPr>
                <w:lang w:val="en-US"/>
              </w:rPr>
              <w:t xml:space="preserve">wing </w:t>
            </w:r>
            <w:r w:rsidR="00306744">
              <w:rPr>
                <w:lang w:val="en-US"/>
              </w:rPr>
              <w:t>ordinary</w:t>
            </w:r>
            <w:r w:rsidR="005A231B">
              <w:rPr>
                <w:lang w:val="en-US"/>
              </w:rPr>
              <w:t xml:space="preserve"> language methodology:</w:t>
            </w:r>
          </w:p>
          <w:p w14:paraId="7C982479" w14:textId="77777777" w:rsidR="00C110A9" w:rsidRPr="001E4BE8" w:rsidRDefault="001E4BE8" w:rsidP="001E4BE8">
            <w:pPr>
              <w:pStyle w:val="ListParagraph"/>
              <w:numPr>
                <w:ilvl w:val="0"/>
                <w:numId w:val="1"/>
              </w:numPr>
              <w:rPr>
                <w:lang w:val="en-US"/>
              </w:rPr>
            </w:pPr>
            <w:r w:rsidRPr="001E4BE8">
              <w:rPr>
                <w:lang w:val="en-US"/>
              </w:rPr>
              <w:t>The teacher(s) ask</w:t>
            </w:r>
            <w:r>
              <w:rPr>
                <w:lang w:val="en-US"/>
              </w:rPr>
              <w:t>s</w:t>
            </w:r>
            <w:r w:rsidRPr="001E4BE8">
              <w:rPr>
                <w:lang w:val="en-US"/>
              </w:rPr>
              <w:t xml:space="preserve"> the students about their knowledge and interest about the topic </w:t>
            </w:r>
            <w:r w:rsidR="00895981" w:rsidRPr="001E4BE8">
              <w:rPr>
                <w:lang w:val="en-US"/>
              </w:rPr>
              <w:t>“</w:t>
            </w:r>
            <w:r w:rsidRPr="001E4BE8">
              <w:rPr>
                <w:lang w:val="en-US"/>
              </w:rPr>
              <w:t>Drones</w:t>
            </w:r>
            <w:r w:rsidR="00895981" w:rsidRPr="001E4BE8">
              <w:rPr>
                <w:lang w:val="en-US"/>
              </w:rPr>
              <w:t>”</w:t>
            </w:r>
            <w:r w:rsidRPr="001E4BE8">
              <w:rPr>
                <w:lang w:val="en-US"/>
              </w:rPr>
              <w:t xml:space="preserve"> (</w:t>
            </w:r>
            <w:r w:rsidR="005F0397">
              <w:rPr>
                <w:lang w:val="en-US"/>
              </w:rPr>
              <w:t>e.g</w:t>
            </w:r>
            <w:r w:rsidR="00895981" w:rsidRPr="001E4BE8">
              <w:rPr>
                <w:lang w:val="en-US"/>
              </w:rPr>
              <w:t xml:space="preserve">. </w:t>
            </w:r>
            <w:r w:rsidRPr="001E4BE8">
              <w:rPr>
                <w:lang w:val="en-US"/>
              </w:rPr>
              <w:t xml:space="preserve">Have you ever seen/used a drone? What do you know about drones? Do you think they have an important or significant use to you? </w:t>
            </w:r>
            <w:r w:rsidR="00A656E2" w:rsidRPr="001E4BE8">
              <w:rPr>
                <w:lang w:val="en-US"/>
              </w:rPr>
              <w:t>etc.</w:t>
            </w:r>
            <w:r w:rsidRPr="001E4BE8">
              <w:rPr>
                <w:lang w:val="en-US"/>
              </w:rPr>
              <w:t xml:space="preserve">); </w:t>
            </w:r>
            <w:r w:rsidRPr="001E4BE8">
              <w:rPr>
                <w:b/>
                <w:lang w:val="en-US"/>
              </w:rPr>
              <w:t>Individual assessment</w:t>
            </w:r>
            <w:r w:rsidRPr="001E4BE8">
              <w:rPr>
                <w:lang w:val="en-US"/>
              </w:rPr>
              <w:t>: assign a mark from 1 to 4 giving opinion about the interest of the topic.</w:t>
            </w:r>
          </w:p>
          <w:p w14:paraId="73BC2FF0" w14:textId="77777777" w:rsidR="00C110A9" w:rsidRPr="001E4BE8" w:rsidRDefault="001E4BE8" w:rsidP="001E4BE8">
            <w:pPr>
              <w:pStyle w:val="ListParagraph"/>
              <w:numPr>
                <w:ilvl w:val="0"/>
                <w:numId w:val="1"/>
              </w:numPr>
              <w:rPr>
                <w:lang w:val="en-US"/>
              </w:rPr>
            </w:pPr>
            <w:r w:rsidRPr="001E4BE8">
              <w:rPr>
                <w:lang w:val="en-US"/>
              </w:rPr>
              <w:t xml:space="preserve">The teacher(s) presents the lesson plan of </w:t>
            </w:r>
            <w:r w:rsidR="009C560F">
              <w:rPr>
                <w:lang w:val="en-US"/>
              </w:rPr>
              <w:t>“</w:t>
            </w:r>
            <w:r w:rsidRPr="001E4BE8">
              <w:rPr>
                <w:lang w:val="en-US"/>
              </w:rPr>
              <w:t>Drones in our town?</w:t>
            </w:r>
            <w:r w:rsidR="009C560F">
              <w:rPr>
                <w:lang w:val="en-US"/>
              </w:rPr>
              <w:t>”</w:t>
            </w:r>
            <w:r w:rsidRPr="001E4BE8">
              <w:rPr>
                <w:lang w:val="en-US"/>
              </w:rPr>
              <w:t xml:space="preserve"> and explains the main aim of the lesson (a teamwork research, “A proposal to regulate the use of simple/drones in our town”).</w:t>
            </w:r>
          </w:p>
        </w:tc>
        <w:tc>
          <w:tcPr>
            <w:tcW w:w="1117" w:type="dxa"/>
            <w:tcBorders>
              <w:top w:val="nil"/>
              <w:left w:val="nil"/>
              <w:bottom w:val="single" w:sz="8" w:space="0" w:color="8EAADB"/>
              <w:right w:val="single" w:sz="8" w:space="0" w:color="8EAADB"/>
            </w:tcBorders>
            <w:shd w:val="clear" w:color="auto" w:fill="D9E2F3"/>
            <w:tcMar>
              <w:top w:w="100" w:type="dxa"/>
              <w:left w:w="80" w:type="dxa"/>
              <w:bottom w:w="100" w:type="dxa"/>
              <w:right w:w="80" w:type="dxa"/>
            </w:tcMar>
          </w:tcPr>
          <w:p w14:paraId="1587FF4E" w14:textId="77777777" w:rsidR="00C110A9" w:rsidRPr="005A231B" w:rsidRDefault="001E4BE8">
            <w:pPr>
              <w:spacing w:after="0" w:line="276" w:lineRule="auto"/>
              <w:jc w:val="left"/>
              <w:rPr>
                <w:sz w:val="20"/>
                <w:szCs w:val="20"/>
              </w:rPr>
            </w:pPr>
            <w:r w:rsidRPr="005A231B">
              <w:rPr>
                <w:sz w:val="20"/>
                <w:szCs w:val="20"/>
                <w:lang w:val="en-US"/>
              </w:rPr>
              <w:t xml:space="preserve"> </w:t>
            </w:r>
            <w:r w:rsidRPr="005A231B">
              <w:rPr>
                <w:sz w:val="20"/>
                <w:szCs w:val="20"/>
              </w:rPr>
              <w:t>30mins</w:t>
            </w:r>
          </w:p>
        </w:tc>
      </w:tr>
      <w:tr w:rsidR="00C110A9" w:rsidRPr="00C67C8B" w14:paraId="1DC2EA0D" w14:textId="77777777">
        <w:trPr>
          <w:trHeight w:val="480"/>
        </w:trPr>
        <w:tc>
          <w:tcPr>
            <w:tcW w:w="1530" w:type="dxa"/>
            <w:tcBorders>
              <w:top w:val="nil"/>
              <w:left w:val="single" w:sz="8" w:space="0" w:color="8EAADB"/>
              <w:bottom w:val="single" w:sz="8" w:space="0" w:color="8EAADB"/>
              <w:right w:val="nil"/>
            </w:tcBorders>
            <w:tcMar>
              <w:top w:w="100" w:type="dxa"/>
              <w:left w:w="80" w:type="dxa"/>
              <w:bottom w:w="100" w:type="dxa"/>
              <w:right w:w="80" w:type="dxa"/>
            </w:tcMar>
          </w:tcPr>
          <w:p w14:paraId="213A3172" w14:textId="77777777" w:rsidR="00C110A9" w:rsidRPr="00895981" w:rsidRDefault="001E4BE8">
            <w:pPr>
              <w:spacing w:after="0" w:line="276" w:lineRule="auto"/>
              <w:jc w:val="left"/>
              <w:rPr>
                <w:b/>
                <w:sz w:val="20"/>
                <w:szCs w:val="20"/>
              </w:rPr>
            </w:pPr>
            <w:r w:rsidRPr="00895981">
              <w:rPr>
                <w:b/>
                <w:sz w:val="20"/>
                <w:szCs w:val="20"/>
              </w:rPr>
              <w:t xml:space="preserve"> Activity 1</w:t>
            </w:r>
          </w:p>
        </w:tc>
        <w:tc>
          <w:tcPr>
            <w:tcW w:w="6705" w:type="dxa"/>
            <w:tcBorders>
              <w:top w:val="nil"/>
              <w:left w:val="nil"/>
              <w:bottom w:val="single" w:sz="8" w:space="0" w:color="8EAADB"/>
              <w:right w:val="nil"/>
            </w:tcBorders>
            <w:tcMar>
              <w:top w:w="100" w:type="dxa"/>
              <w:left w:w="80" w:type="dxa"/>
              <w:bottom w:w="100" w:type="dxa"/>
              <w:right w:w="80" w:type="dxa"/>
            </w:tcMar>
          </w:tcPr>
          <w:p w14:paraId="50879B6F" w14:textId="77777777" w:rsidR="00C110A9" w:rsidRPr="005A231B" w:rsidRDefault="001E4BE8">
            <w:pPr>
              <w:spacing w:after="0" w:line="276" w:lineRule="auto"/>
              <w:jc w:val="left"/>
              <w:rPr>
                <w:lang w:val="en-US"/>
              </w:rPr>
            </w:pPr>
            <w:r w:rsidRPr="00895981">
              <w:rPr>
                <w:lang w:val="en-US"/>
              </w:rPr>
              <w:t xml:space="preserve"> </w:t>
            </w:r>
            <w:r w:rsidRPr="005A231B">
              <w:rPr>
                <w:lang w:val="en-US"/>
              </w:rPr>
              <w:t>Students id</w:t>
            </w:r>
            <w:r w:rsidR="005A231B">
              <w:rPr>
                <w:lang w:val="en-US"/>
              </w:rPr>
              <w:t>entify how a simple drone works by:</w:t>
            </w:r>
          </w:p>
          <w:p w14:paraId="7D62D3ED" w14:textId="6B208F35" w:rsidR="00C110A9" w:rsidRPr="005A231B" w:rsidRDefault="001E4BE8" w:rsidP="005A231B">
            <w:pPr>
              <w:pStyle w:val="ListParagraph"/>
              <w:numPr>
                <w:ilvl w:val="0"/>
                <w:numId w:val="1"/>
              </w:numPr>
              <w:rPr>
                <w:lang w:val="en-US"/>
              </w:rPr>
            </w:pPr>
            <w:r w:rsidRPr="005A231B">
              <w:rPr>
                <w:lang w:val="en-US"/>
              </w:rPr>
              <w:t>Reading information</w:t>
            </w:r>
            <w:r w:rsidRPr="00895981">
              <w:rPr>
                <w:lang w:val="en-US"/>
              </w:rPr>
              <w:t xml:space="preserve"> from given sources (</w:t>
            </w:r>
            <w:r w:rsidR="005A231B">
              <w:rPr>
                <w:lang w:val="en-US"/>
              </w:rPr>
              <w:t xml:space="preserve">see online </w:t>
            </w:r>
            <w:r w:rsidRPr="00895981">
              <w:rPr>
                <w:lang w:val="en-US"/>
              </w:rPr>
              <w:t xml:space="preserve">resource </w:t>
            </w:r>
            <w:r w:rsidR="00AB6C35">
              <w:rPr>
                <w:lang w:val="en-US"/>
              </w:rPr>
              <w:fldChar w:fldCharType="begin"/>
            </w:r>
            <w:r w:rsidR="00AB6C35">
              <w:rPr>
                <w:lang w:val="en-US"/>
              </w:rPr>
              <w:instrText xml:space="preserve"> REF _Ref4490491 \r \h </w:instrText>
            </w:r>
            <w:r w:rsidR="00AB6C35">
              <w:rPr>
                <w:lang w:val="en-US"/>
              </w:rPr>
            </w:r>
            <w:r w:rsidR="00AB6C35">
              <w:rPr>
                <w:lang w:val="en-US"/>
              </w:rPr>
              <w:fldChar w:fldCharType="separate"/>
            </w:r>
            <w:r w:rsidR="00025062">
              <w:rPr>
                <w:lang w:val="en-US"/>
              </w:rPr>
              <w:t>2</w:t>
            </w:r>
            <w:r w:rsidR="00AB6C35">
              <w:rPr>
                <w:lang w:val="en-US"/>
              </w:rPr>
              <w:fldChar w:fldCharType="end"/>
            </w:r>
            <w:r w:rsidR="005A231B">
              <w:rPr>
                <w:lang w:val="en-US"/>
              </w:rPr>
              <w:t xml:space="preserve"> above</w:t>
            </w:r>
            <w:r w:rsidRPr="00895981">
              <w:rPr>
                <w:lang w:val="en-US"/>
              </w:rPr>
              <w:t xml:space="preserve">) in English, as well as additional information researched by each team. </w:t>
            </w:r>
            <w:r w:rsidRPr="005A231B">
              <w:rPr>
                <w:lang w:val="en-US"/>
              </w:rPr>
              <w:t xml:space="preserve">They work together on the </w:t>
            </w:r>
            <w:r w:rsidR="005A231B" w:rsidRPr="005A231B">
              <w:rPr>
                <w:lang w:val="en-US"/>
              </w:rPr>
              <w:t>comprehension texts</w:t>
            </w:r>
            <w:r w:rsidRPr="005A231B">
              <w:rPr>
                <w:lang w:val="en-US"/>
              </w:rPr>
              <w:t xml:space="preserve"> in English.</w:t>
            </w:r>
          </w:p>
          <w:p w14:paraId="53692CCC" w14:textId="35528E23" w:rsidR="00C110A9" w:rsidRPr="00895981" w:rsidRDefault="008924CB" w:rsidP="005A231B">
            <w:pPr>
              <w:pStyle w:val="ListParagraph"/>
              <w:numPr>
                <w:ilvl w:val="0"/>
                <w:numId w:val="1"/>
              </w:numPr>
              <w:rPr>
                <w:lang w:val="en-US"/>
              </w:rPr>
            </w:pPr>
            <w:r w:rsidRPr="005A231B">
              <w:rPr>
                <w:lang w:val="en-US"/>
              </w:rPr>
              <w:t>Analyzing</w:t>
            </w:r>
            <w:r w:rsidR="001E4BE8" w:rsidRPr="005A231B">
              <w:rPr>
                <w:lang w:val="en-US"/>
              </w:rPr>
              <w:t xml:space="preserve"> the structure of a real drone </w:t>
            </w:r>
            <w:r w:rsidR="001E4BE8" w:rsidRPr="00895981">
              <w:rPr>
                <w:lang w:val="en-US"/>
              </w:rPr>
              <w:t>and its instructions for use</w:t>
            </w:r>
            <w:r w:rsidR="001E4BE8" w:rsidRPr="005A231B">
              <w:rPr>
                <w:lang w:val="en-US"/>
              </w:rPr>
              <w:t xml:space="preserve"> </w:t>
            </w:r>
            <w:r w:rsidR="001E4BE8" w:rsidRPr="00895981">
              <w:rPr>
                <w:lang w:val="en-US"/>
              </w:rPr>
              <w:t xml:space="preserve">in the classroom. (The teacher shows a simple drone found in </w:t>
            </w:r>
            <w:r w:rsidR="005A231B" w:rsidRPr="00895981">
              <w:rPr>
                <w:lang w:val="en-US"/>
              </w:rPr>
              <w:t>toyshops</w:t>
            </w:r>
            <w:r w:rsidR="001E4BE8" w:rsidRPr="00895981">
              <w:rPr>
                <w:lang w:val="en-US"/>
              </w:rPr>
              <w:t xml:space="preserve"> </w:t>
            </w:r>
            <w:r w:rsidR="005A231B" w:rsidRPr="00895981">
              <w:rPr>
                <w:lang w:val="en-US"/>
              </w:rPr>
              <w:t>nowadays</w:t>
            </w:r>
            <w:r w:rsidR="001E4BE8" w:rsidRPr="00895981">
              <w:rPr>
                <w:lang w:val="en-US"/>
              </w:rPr>
              <w:t xml:space="preserve"> or a </w:t>
            </w:r>
            <w:r w:rsidR="00306744" w:rsidRPr="00895981">
              <w:rPr>
                <w:lang w:val="en-US"/>
              </w:rPr>
              <w:t>photograph and</w:t>
            </w:r>
            <w:r w:rsidR="001E4BE8" w:rsidRPr="00895981">
              <w:rPr>
                <w:lang w:val="en-US"/>
              </w:rPr>
              <w:t xml:space="preserve"> ask</w:t>
            </w:r>
            <w:r w:rsidR="00306744">
              <w:rPr>
                <w:lang w:val="en-US"/>
              </w:rPr>
              <w:t>s</w:t>
            </w:r>
            <w:r w:rsidR="001E4BE8" w:rsidRPr="00895981">
              <w:rPr>
                <w:lang w:val="en-US"/>
              </w:rPr>
              <w:t xml:space="preserve"> them to </w:t>
            </w:r>
            <w:r w:rsidR="005A231B" w:rsidRPr="00895981">
              <w:rPr>
                <w:lang w:val="en-US"/>
              </w:rPr>
              <w:t>analyze</w:t>
            </w:r>
            <w:r w:rsidR="001E4BE8" w:rsidRPr="00895981">
              <w:rPr>
                <w:lang w:val="en-US"/>
              </w:rPr>
              <w:t xml:space="preserve"> it. If possible, a dron</w:t>
            </w:r>
            <w:r w:rsidR="005A231B">
              <w:rPr>
                <w:lang w:val="en-US"/>
              </w:rPr>
              <w:t xml:space="preserve">e is brought </w:t>
            </w:r>
            <w:r w:rsidR="005F0397">
              <w:rPr>
                <w:lang w:val="en-US"/>
              </w:rPr>
              <w:t>to</w:t>
            </w:r>
            <w:r w:rsidR="005A231B">
              <w:rPr>
                <w:lang w:val="en-US"/>
              </w:rPr>
              <w:t xml:space="preserve"> </w:t>
            </w:r>
            <w:r w:rsidR="005F0397">
              <w:rPr>
                <w:lang w:val="en-US"/>
              </w:rPr>
              <w:t xml:space="preserve">the </w:t>
            </w:r>
            <w:r w:rsidR="005A231B">
              <w:rPr>
                <w:lang w:val="en-US"/>
              </w:rPr>
              <w:t>school and shown</w:t>
            </w:r>
            <w:r w:rsidR="005F0397">
              <w:rPr>
                <w:lang w:val="en-US"/>
              </w:rPr>
              <w:t xml:space="preserve"> to the kids</w:t>
            </w:r>
            <w:r w:rsidR="001E4BE8" w:rsidRPr="00895981">
              <w:rPr>
                <w:lang w:val="en-US"/>
              </w:rPr>
              <w:t>)</w:t>
            </w:r>
            <w:r w:rsidR="005F0397">
              <w:rPr>
                <w:lang w:val="en-US"/>
              </w:rPr>
              <w:t>.</w:t>
            </w:r>
          </w:p>
          <w:p w14:paraId="04E87823" w14:textId="77777777" w:rsidR="00C110A9" w:rsidRPr="00895981" w:rsidRDefault="001E4BE8" w:rsidP="005A231B">
            <w:pPr>
              <w:pStyle w:val="ListParagraph"/>
              <w:numPr>
                <w:ilvl w:val="0"/>
                <w:numId w:val="1"/>
              </w:numPr>
              <w:rPr>
                <w:lang w:val="en-US"/>
              </w:rPr>
            </w:pPr>
            <w:r w:rsidRPr="005A231B">
              <w:rPr>
                <w:lang w:val="en-US"/>
              </w:rPr>
              <w:t xml:space="preserve">Drawing and </w:t>
            </w:r>
            <w:r w:rsidR="005A231B" w:rsidRPr="005A231B">
              <w:rPr>
                <w:lang w:val="en-US"/>
              </w:rPr>
              <w:t>labelling</w:t>
            </w:r>
            <w:r w:rsidRPr="005A231B">
              <w:rPr>
                <w:lang w:val="en-US"/>
              </w:rPr>
              <w:t xml:space="preserve"> the main features </w:t>
            </w:r>
            <w:r w:rsidRPr="00895981">
              <w:rPr>
                <w:lang w:val="en-US"/>
              </w:rPr>
              <w:t>of the drones.</w:t>
            </w:r>
          </w:p>
        </w:tc>
        <w:tc>
          <w:tcPr>
            <w:tcW w:w="1117" w:type="dxa"/>
            <w:tcBorders>
              <w:top w:val="nil"/>
              <w:left w:val="nil"/>
              <w:bottom w:val="single" w:sz="8" w:space="0" w:color="8EAADB"/>
              <w:right w:val="single" w:sz="8" w:space="0" w:color="8EAADB"/>
            </w:tcBorders>
            <w:tcMar>
              <w:top w:w="100" w:type="dxa"/>
              <w:left w:w="80" w:type="dxa"/>
              <w:bottom w:w="100" w:type="dxa"/>
              <w:right w:w="80" w:type="dxa"/>
            </w:tcMar>
          </w:tcPr>
          <w:p w14:paraId="65558B03" w14:textId="77777777" w:rsidR="00C110A9" w:rsidRPr="005A231B" w:rsidRDefault="001E4BE8">
            <w:pPr>
              <w:spacing w:after="0" w:line="276" w:lineRule="auto"/>
              <w:jc w:val="left"/>
              <w:rPr>
                <w:sz w:val="20"/>
                <w:szCs w:val="20"/>
                <w:lang w:val="en-US"/>
              </w:rPr>
            </w:pPr>
            <w:r w:rsidRPr="005A231B">
              <w:rPr>
                <w:sz w:val="20"/>
                <w:szCs w:val="20"/>
                <w:lang w:val="en-US"/>
              </w:rPr>
              <w:t xml:space="preserve"> </w:t>
            </w:r>
          </w:p>
        </w:tc>
      </w:tr>
      <w:tr w:rsidR="00C110A9" w:rsidRPr="00C67C8B" w14:paraId="62154529" w14:textId="77777777">
        <w:trPr>
          <w:trHeight w:val="480"/>
        </w:trPr>
        <w:tc>
          <w:tcPr>
            <w:tcW w:w="1530" w:type="dxa"/>
            <w:tcBorders>
              <w:top w:val="nil"/>
              <w:left w:val="single" w:sz="8" w:space="0" w:color="8EAADB"/>
              <w:bottom w:val="single" w:sz="8" w:space="0" w:color="8EAADB"/>
              <w:right w:val="nil"/>
            </w:tcBorders>
            <w:shd w:val="clear" w:color="auto" w:fill="D9E2F3"/>
            <w:tcMar>
              <w:top w:w="100" w:type="dxa"/>
              <w:left w:w="80" w:type="dxa"/>
              <w:bottom w:w="100" w:type="dxa"/>
              <w:right w:w="80" w:type="dxa"/>
            </w:tcMar>
          </w:tcPr>
          <w:p w14:paraId="5999C724" w14:textId="77777777" w:rsidR="00C110A9" w:rsidRPr="00895981" w:rsidRDefault="001E4BE8">
            <w:pPr>
              <w:spacing w:after="0" w:line="276" w:lineRule="auto"/>
              <w:jc w:val="left"/>
              <w:rPr>
                <w:b/>
                <w:sz w:val="20"/>
                <w:szCs w:val="20"/>
              </w:rPr>
            </w:pPr>
            <w:r w:rsidRPr="00895981">
              <w:rPr>
                <w:b/>
                <w:sz w:val="20"/>
                <w:szCs w:val="20"/>
                <w:lang w:val="en-US"/>
              </w:rPr>
              <w:t xml:space="preserve"> </w:t>
            </w:r>
            <w:r w:rsidRPr="00895981">
              <w:rPr>
                <w:b/>
                <w:sz w:val="20"/>
                <w:szCs w:val="20"/>
              </w:rPr>
              <w:t>Activity 2</w:t>
            </w:r>
          </w:p>
        </w:tc>
        <w:tc>
          <w:tcPr>
            <w:tcW w:w="6705" w:type="dxa"/>
            <w:tcBorders>
              <w:top w:val="nil"/>
              <w:left w:val="nil"/>
              <w:bottom w:val="single" w:sz="8" w:space="0" w:color="8EAADB"/>
              <w:right w:val="nil"/>
            </w:tcBorders>
            <w:shd w:val="clear" w:color="auto" w:fill="D9E2F3"/>
            <w:tcMar>
              <w:top w:w="100" w:type="dxa"/>
              <w:left w:w="80" w:type="dxa"/>
              <w:bottom w:w="100" w:type="dxa"/>
              <w:right w:w="80" w:type="dxa"/>
            </w:tcMar>
          </w:tcPr>
          <w:p w14:paraId="7B79A8C9" w14:textId="62786749" w:rsidR="00C110A9" w:rsidRPr="00895981" w:rsidRDefault="005F0397" w:rsidP="005F0397">
            <w:pPr>
              <w:spacing w:after="0" w:line="276" w:lineRule="auto"/>
              <w:rPr>
                <w:lang w:val="en-US"/>
              </w:rPr>
            </w:pPr>
            <w:r>
              <w:rPr>
                <w:lang w:val="en-US"/>
              </w:rPr>
              <w:t>The teacher shows the online r</w:t>
            </w:r>
            <w:r w:rsidR="001E4BE8" w:rsidRPr="00895981">
              <w:rPr>
                <w:lang w:val="en-US"/>
              </w:rPr>
              <w:t>esourc</w:t>
            </w:r>
            <w:r>
              <w:rPr>
                <w:lang w:val="en-US"/>
              </w:rPr>
              <w:t xml:space="preserve">e </w:t>
            </w:r>
            <w:r w:rsidR="007F0965">
              <w:rPr>
                <w:lang w:val="en-US"/>
              </w:rPr>
              <w:fldChar w:fldCharType="begin"/>
            </w:r>
            <w:r w:rsidR="007F0965">
              <w:rPr>
                <w:lang w:val="en-US"/>
              </w:rPr>
              <w:instrText xml:space="preserve"> REF _Ref4581103 \r \h </w:instrText>
            </w:r>
            <w:r w:rsidR="007F0965">
              <w:rPr>
                <w:lang w:val="en-US"/>
              </w:rPr>
            </w:r>
            <w:r w:rsidR="007F0965">
              <w:rPr>
                <w:lang w:val="en-US"/>
              </w:rPr>
              <w:fldChar w:fldCharType="separate"/>
            </w:r>
            <w:r w:rsidR="00025062">
              <w:rPr>
                <w:lang w:val="en-US"/>
              </w:rPr>
              <w:t>3</w:t>
            </w:r>
            <w:r w:rsidR="007F0965">
              <w:rPr>
                <w:lang w:val="en-US"/>
              </w:rPr>
              <w:fldChar w:fldCharType="end"/>
            </w:r>
            <w:r>
              <w:rPr>
                <w:lang w:val="en-US"/>
              </w:rPr>
              <w:t xml:space="preserve"> regarding the use of drones. </w:t>
            </w:r>
            <w:r w:rsidR="001E4BE8" w:rsidRPr="00895981">
              <w:rPr>
                <w:lang w:val="en-US"/>
              </w:rPr>
              <w:t xml:space="preserve">Students identify and discuss in teams the current applications of drones </w:t>
            </w:r>
            <w:r w:rsidRPr="00895981">
              <w:rPr>
                <w:lang w:val="en-US"/>
              </w:rPr>
              <w:t>using the internet</w:t>
            </w:r>
            <w:r>
              <w:rPr>
                <w:lang w:val="en-US"/>
              </w:rPr>
              <w:t>. They</w:t>
            </w:r>
            <w:r w:rsidR="001E4BE8" w:rsidRPr="00895981">
              <w:rPr>
                <w:lang w:val="en-US"/>
              </w:rPr>
              <w:t xml:space="preserve"> investigate</w:t>
            </w:r>
            <w:r>
              <w:rPr>
                <w:lang w:val="en-US"/>
              </w:rPr>
              <w:t xml:space="preserve"> </w:t>
            </w:r>
            <w:r w:rsidR="001E4BE8" w:rsidRPr="00895981">
              <w:rPr>
                <w:lang w:val="en-US"/>
              </w:rPr>
              <w:t xml:space="preserve">any future possibilities of drones in order to cooperate with the whole class and </w:t>
            </w:r>
            <w:r w:rsidR="001E4BE8" w:rsidRPr="00313FD5">
              <w:rPr>
                <w:lang w:val="en-US"/>
              </w:rPr>
              <w:t>create a common list proposing new applications</w:t>
            </w:r>
            <w:r w:rsidR="001E4BE8" w:rsidRPr="00895981">
              <w:rPr>
                <w:b/>
                <w:lang w:val="en-US"/>
              </w:rPr>
              <w:t xml:space="preserve"> </w:t>
            </w:r>
            <w:r w:rsidR="001E4BE8" w:rsidRPr="00895981">
              <w:rPr>
                <w:lang w:val="en-US"/>
              </w:rPr>
              <w:t>that could be developed.</w:t>
            </w:r>
          </w:p>
          <w:p w14:paraId="054D18C4" w14:textId="77777777" w:rsidR="00C110A9" w:rsidRPr="00895981" w:rsidRDefault="001E4BE8" w:rsidP="005F0397">
            <w:pPr>
              <w:spacing w:after="0"/>
              <w:rPr>
                <w:lang w:val="en-US"/>
              </w:rPr>
            </w:pPr>
            <w:r w:rsidRPr="00895981">
              <w:rPr>
                <w:lang w:val="en-US"/>
              </w:rPr>
              <w:t xml:space="preserve">*Extension: This activity could be extended from the language point of view, considering </w:t>
            </w:r>
            <w:hyperlink r:id="rId23">
              <w:r w:rsidRPr="00895981">
                <w:rPr>
                  <w:color w:val="1155CC"/>
                  <w:u w:val="single"/>
                  <w:lang w:val="en-US"/>
                </w:rPr>
                <w:t>21st-century sk</w:t>
              </w:r>
            </w:hyperlink>
            <w:hyperlink r:id="rId24">
              <w:r w:rsidRPr="00895981">
                <w:rPr>
                  <w:color w:val="1155CC"/>
                  <w:u w:val="single"/>
                  <w:lang w:val="en-US"/>
                </w:rPr>
                <w:t>ills (Information, media and technology skills)</w:t>
              </w:r>
            </w:hyperlink>
            <w:r w:rsidRPr="00895981">
              <w:rPr>
                <w:lang w:val="en-US"/>
              </w:rPr>
              <w:t xml:space="preserve">, asking the student to </w:t>
            </w:r>
            <w:r w:rsidRPr="00313FD5">
              <w:rPr>
                <w:lang w:val="en-US"/>
              </w:rPr>
              <w:t>analyze media</w:t>
            </w:r>
            <w:r w:rsidRPr="00895981">
              <w:rPr>
                <w:lang w:val="en-US"/>
              </w:rPr>
              <w:t xml:space="preserve"> in order to:</w:t>
            </w:r>
          </w:p>
          <w:p w14:paraId="79BBC07C" w14:textId="77777777" w:rsidR="00C110A9" w:rsidRPr="00895981" w:rsidRDefault="001E4BE8" w:rsidP="005F0397">
            <w:pPr>
              <w:numPr>
                <w:ilvl w:val="0"/>
                <w:numId w:val="1"/>
              </w:numPr>
              <w:spacing w:after="0"/>
              <w:rPr>
                <w:lang w:val="en-US"/>
              </w:rPr>
            </w:pPr>
            <w:r w:rsidRPr="00895981">
              <w:rPr>
                <w:lang w:val="en-US"/>
              </w:rPr>
              <w:t>Understand both how and why media messages are constructed, and for what purposes</w:t>
            </w:r>
            <w:r w:rsidR="005F0397">
              <w:rPr>
                <w:lang w:val="en-US"/>
              </w:rPr>
              <w:t>.</w:t>
            </w:r>
          </w:p>
          <w:p w14:paraId="32D45879" w14:textId="77777777" w:rsidR="00C110A9" w:rsidRPr="00895981" w:rsidRDefault="001E4BE8" w:rsidP="005F0397">
            <w:pPr>
              <w:numPr>
                <w:ilvl w:val="0"/>
                <w:numId w:val="1"/>
              </w:numPr>
              <w:rPr>
                <w:lang w:val="en-US"/>
              </w:rPr>
            </w:pPr>
            <w:r w:rsidRPr="00895981">
              <w:rPr>
                <w:lang w:val="en-US"/>
              </w:rPr>
              <w:lastRenderedPageBreak/>
              <w:t>Examine how individuals interpret messages differently, how values and points of view are included or excluded, and how media can influence beliefs and behaviors</w:t>
            </w:r>
            <w:r w:rsidR="005F0397">
              <w:rPr>
                <w:lang w:val="en-US"/>
              </w:rPr>
              <w:t>.</w:t>
            </w:r>
          </w:p>
        </w:tc>
        <w:tc>
          <w:tcPr>
            <w:tcW w:w="1117" w:type="dxa"/>
            <w:tcBorders>
              <w:top w:val="nil"/>
              <w:left w:val="nil"/>
              <w:bottom w:val="single" w:sz="8" w:space="0" w:color="8EAADB"/>
              <w:right w:val="single" w:sz="8" w:space="0" w:color="8EAADB"/>
            </w:tcBorders>
            <w:shd w:val="clear" w:color="auto" w:fill="D9E2F3"/>
            <w:tcMar>
              <w:top w:w="100" w:type="dxa"/>
              <w:left w:w="80" w:type="dxa"/>
              <w:bottom w:w="100" w:type="dxa"/>
              <w:right w:w="80" w:type="dxa"/>
            </w:tcMar>
          </w:tcPr>
          <w:p w14:paraId="1752E483" w14:textId="77777777" w:rsidR="00C110A9" w:rsidRPr="005A231B" w:rsidRDefault="001E4BE8">
            <w:pPr>
              <w:spacing w:after="0" w:line="276" w:lineRule="auto"/>
              <w:jc w:val="left"/>
              <w:rPr>
                <w:sz w:val="20"/>
                <w:szCs w:val="20"/>
                <w:lang w:val="en-US"/>
              </w:rPr>
            </w:pPr>
            <w:r w:rsidRPr="005A231B">
              <w:rPr>
                <w:sz w:val="20"/>
                <w:szCs w:val="20"/>
                <w:lang w:val="en-US"/>
              </w:rPr>
              <w:lastRenderedPageBreak/>
              <w:t xml:space="preserve"> </w:t>
            </w:r>
          </w:p>
        </w:tc>
      </w:tr>
      <w:tr w:rsidR="00C110A9" w:rsidRPr="00C67C8B" w14:paraId="0CC2BEB9" w14:textId="77777777">
        <w:trPr>
          <w:trHeight w:val="480"/>
        </w:trPr>
        <w:tc>
          <w:tcPr>
            <w:tcW w:w="1530" w:type="dxa"/>
            <w:tcBorders>
              <w:top w:val="nil"/>
              <w:left w:val="single" w:sz="8" w:space="0" w:color="8EAADB"/>
              <w:bottom w:val="single" w:sz="8" w:space="0" w:color="8EAADB"/>
              <w:right w:val="nil"/>
            </w:tcBorders>
            <w:tcMar>
              <w:top w:w="100" w:type="dxa"/>
              <w:left w:w="80" w:type="dxa"/>
              <w:bottom w:w="100" w:type="dxa"/>
              <w:right w:w="80" w:type="dxa"/>
            </w:tcMar>
          </w:tcPr>
          <w:p w14:paraId="650B3259" w14:textId="77777777" w:rsidR="00C110A9" w:rsidRPr="00895981" w:rsidRDefault="001E4BE8">
            <w:pPr>
              <w:spacing w:after="0" w:line="276" w:lineRule="auto"/>
              <w:jc w:val="left"/>
              <w:rPr>
                <w:b/>
                <w:sz w:val="20"/>
                <w:szCs w:val="20"/>
              </w:rPr>
            </w:pPr>
            <w:r w:rsidRPr="00895981">
              <w:rPr>
                <w:b/>
                <w:sz w:val="20"/>
                <w:szCs w:val="20"/>
                <w:lang w:val="en-US"/>
              </w:rPr>
              <w:t xml:space="preserve"> </w:t>
            </w:r>
            <w:r w:rsidRPr="00895981">
              <w:rPr>
                <w:b/>
                <w:sz w:val="20"/>
                <w:szCs w:val="20"/>
              </w:rPr>
              <w:t xml:space="preserve">Activity 3 </w:t>
            </w:r>
          </w:p>
        </w:tc>
        <w:tc>
          <w:tcPr>
            <w:tcW w:w="6705" w:type="dxa"/>
            <w:tcBorders>
              <w:top w:val="nil"/>
              <w:left w:val="nil"/>
              <w:bottom w:val="single" w:sz="8" w:space="0" w:color="8EAADB"/>
              <w:right w:val="nil"/>
            </w:tcBorders>
            <w:tcMar>
              <w:top w:w="100" w:type="dxa"/>
              <w:left w:w="80" w:type="dxa"/>
              <w:bottom w:w="100" w:type="dxa"/>
              <w:right w:w="80" w:type="dxa"/>
            </w:tcMar>
          </w:tcPr>
          <w:p w14:paraId="79977538" w14:textId="77777777" w:rsidR="00C110A9" w:rsidRPr="005F0397" w:rsidRDefault="001E4BE8" w:rsidP="005F0397">
            <w:pPr>
              <w:spacing w:after="0"/>
              <w:rPr>
                <w:lang w:val="en-US"/>
              </w:rPr>
            </w:pPr>
            <w:r w:rsidRPr="00895981">
              <w:rPr>
                <w:lang w:val="en-US"/>
              </w:rPr>
              <w:t xml:space="preserve">Students </w:t>
            </w:r>
            <w:r w:rsidRPr="00313FD5">
              <w:rPr>
                <w:lang w:val="en-US"/>
              </w:rPr>
              <w:t>reflect and discuss on the needs of a legal regulation</w:t>
            </w:r>
            <w:r w:rsidRPr="00895981">
              <w:rPr>
                <w:lang w:val="en-US"/>
              </w:rPr>
              <w:t xml:space="preserve"> for the use of drones in town. </w:t>
            </w:r>
            <w:r w:rsidRPr="005F0397">
              <w:rPr>
                <w:lang w:val="en-US"/>
              </w:rPr>
              <w:t>To do that, they:</w:t>
            </w:r>
          </w:p>
          <w:p w14:paraId="4278CCF8" w14:textId="08CA7689" w:rsidR="00C110A9" w:rsidRPr="005F0397" w:rsidRDefault="001E4BE8" w:rsidP="005F0397">
            <w:pPr>
              <w:numPr>
                <w:ilvl w:val="0"/>
                <w:numId w:val="1"/>
              </w:numPr>
              <w:spacing w:after="0"/>
              <w:rPr>
                <w:lang w:val="en-US"/>
              </w:rPr>
            </w:pPr>
            <w:r w:rsidRPr="005F0397">
              <w:rPr>
                <w:lang w:val="en-US"/>
              </w:rPr>
              <w:t>Listen to the oral presentation of the teacher in Spanish about “A woman’s real accident by drone” / in English about another real dron</w:t>
            </w:r>
            <w:r w:rsidR="005F0397">
              <w:rPr>
                <w:lang w:val="en-US"/>
              </w:rPr>
              <w:t xml:space="preserve">e accident (see online resource </w:t>
            </w:r>
            <w:r w:rsidR="00AB6C35">
              <w:rPr>
                <w:lang w:val="en-US"/>
              </w:rPr>
              <w:fldChar w:fldCharType="begin"/>
            </w:r>
            <w:r w:rsidR="00AB6C35">
              <w:rPr>
                <w:lang w:val="en-US"/>
              </w:rPr>
              <w:instrText xml:space="preserve"> REF _Ref4490608 \r \h </w:instrText>
            </w:r>
            <w:r w:rsidR="00AB6C35">
              <w:rPr>
                <w:lang w:val="en-US"/>
              </w:rPr>
            </w:r>
            <w:r w:rsidR="00AB6C35">
              <w:rPr>
                <w:lang w:val="en-US"/>
              </w:rPr>
              <w:fldChar w:fldCharType="separate"/>
            </w:r>
            <w:r w:rsidR="00025062">
              <w:rPr>
                <w:lang w:val="en-US"/>
              </w:rPr>
              <w:t>4</w:t>
            </w:r>
            <w:r w:rsidR="00AB6C35">
              <w:rPr>
                <w:lang w:val="en-US"/>
              </w:rPr>
              <w:fldChar w:fldCharType="end"/>
            </w:r>
            <w:r w:rsidR="000743A4">
              <w:rPr>
                <w:lang w:val="en-US"/>
              </w:rPr>
              <w:t xml:space="preserve"> above</w:t>
            </w:r>
            <w:r w:rsidRPr="005F0397">
              <w:rPr>
                <w:lang w:val="en-US"/>
              </w:rPr>
              <w:t>) and they give their opinion</w:t>
            </w:r>
            <w:r w:rsidR="005F0397">
              <w:rPr>
                <w:lang w:val="en-US"/>
              </w:rPr>
              <w:t xml:space="preserve"> (oral</w:t>
            </w:r>
            <w:r w:rsidRPr="005F0397">
              <w:rPr>
                <w:lang w:val="en-US"/>
              </w:rPr>
              <w:t xml:space="preserve"> or writing) about the accident.</w:t>
            </w:r>
          </w:p>
          <w:p w14:paraId="2F5C2807" w14:textId="511E9F1E" w:rsidR="00C110A9" w:rsidRPr="005F0397" w:rsidRDefault="001E4BE8" w:rsidP="00AB6C35">
            <w:pPr>
              <w:numPr>
                <w:ilvl w:val="0"/>
                <w:numId w:val="1"/>
              </w:numPr>
              <w:rPr>
                <w:lang w:val="en-US"/>
              </w:rPr>
            </w:pPr>
            <w:r w:rsidRPr="005F0397">
              <w:rPr>
                <w:lang w:val="en-US"/>
              </w:rPr>
              <w:t>Search, read and create a written list or text in Spanish/national language containing the most basic legal rules for drone use</w:t>
            </w:r>
            <w:r w:rsidR="005F0397">
              <w:rPr>
                <w:lang w:val="en-US"/>
              </w:rPr>
              <w:t>d</w:t>
            </w:r>
            <w:r w:rsidR="000743A4">
              <w:rPr>
                <w:lang w:val="en-US"/>
              </w:rPr>
              <w:t xml:space="preserve"> in their country, starting </w:t>
            </w:r>
            <w:r w:rsidR="005F0397">
              <w:rPr>
                <w:lang w:val="en-US"/>
              </w:rPr>
              <w:t xml:space="preserve">from the preliminary source </w:t>
            </w:r>
            <w:r w:rsidRPr="005F0397">
              <w:rPr>
                <w:lang w:val="en-US"/>
              </w:rPr>
              <w:t xml:space="preserve"> </w:t>
            </w:r>
            <w:r w:rsidR="000743A4">
              <w:rPr>
                <w:lang w:val="en-US"/>
              </w:rPr>
              <w:t>“</w:t>
            </w:r>
            <w:proofErr w:type="spellStart"/>
            <w:r w:rsidRPr="005F0397">
              <w:rPr>
                <w:lang w:val="en-US"/>
              </w:rPr>
              <w:t>Legislación</w:t>
            </w:r>
            <w:proofErr w:type="spellEnd"/>
            <w:r w:rsidRPr="005F0397">
              <w:rPr>
                <w:lang w:val="en-US"/>
              </w:rPr>
              <w:t xml:space="preserve"> </w:t>
            </w:r>
            <w:proofErr w:type="spellStart"/>
            <w:r w:rsidRPr="005F0397">
              <w:rPr>
                <w:lang w:val="en-US"/>
              </w:rPr>
              <w:t>en</w:t>
            </w:r>
            <w:proofErr w:type="spellEnd"/>
            <w:r w:rsidRPr="005F0397">
              <w:rPr>
                <w:lang w:val="en-US"/>
              </w:rPr>
              <w:t xml:space="preserve"> </w:t>
            </w:r>
            <w:proofErr w:type="spellStart"/>
            <w:r w:rsidRPr="005F0397">
              <w:rPr>
                <w:lang w:val="en-US"/>
              </w:rPr>
              <w:t>E</w:t>
            </w:r>
            <w:r w:rsidR="000743A4">
              <w:rPr>
                <w:lang w:val="en-US"/>
              </w:rPr>
              <w:t>spaña</w:t>
            </w:r>
            <w:proofErr w:type="spellEnd"/>
            <w:r w:rsidR="000743A4">
              <w:rPr>
                <w:lang w:val="en-US"/>
              </w:rPr>
              <w:t>/ EU drone use regulations” (</w:t>
            </w:r>
            <w:r w:rsidR="00AB6C35">
              <w:rPr>
                <w:lang w:val="en-US"/>
              </w:rPr>
              <w:t xml:space="preserve">see online article </w:t>
            </w:r>
            <w:r w:rsidR="00AB6C35">
              <w:rPr>
                <w:lang w:val="en-US"/>
              </w:rPr>
              <w:fldChar w:fldCharType="begin"/>
            </w:r>
            <w:r w:rsidR="00AB6C35">
              <w:rPr>
                <w:lang w:val="en-US"/>
              </w:rPr>
              <w:instrText xml:space="preserve"> REF _Ref4490413 \r \h </w:instrText>
            </w:r>
            <w:r w:rsidR="00AB6C35">
              <w:rPr>
                <w:lang w:val="en-US"/>
              </w:rPr>
            </w:r>
            <w:r w:rsidR="00AB6C35">
              <w:rPr>
                <w:lang w:val="en-US"/>
              </w:rPr>
              <w:fldChar w:fldCharType="separate"/>
            </w:r>
            <w:r w:rsidR="00025062">
              <w:rPr>
                <w:lang w:val="en-US"/>
              </w:rPr>
              <w:t>5</w:t>
            </w:r>
            <w:r w:rsidR="00AB6C35">
              <w:rPr>
                <w:lang w:val="en-US"/>
              </w:rPr>
              <w:fldChar w:fldCharType="end"/>
            </w:r>
            <w:r w:rsidR="000743A4" w:rsidRPr="005F0397">
              <w:rPr>
                <w:lang w:val="en-US"/>
              </w:rPr>
              <w:t>)</w:t>
            </w:r>
            <w:r w:rsidR="000743A4">
              <w:rPr>
                <w:lang w:val="en-US"/>
              </w:rPr>
              <w:t>.</w:t>
            </w:r>
          </w:p>
        </w:tc>
        <w:tc>
          <w:tcPr>
            <w:tcW w:w="1117" w:type="dxa"/>
            <w:tcBorders>
              <w:top w:val="nil"/>
              <w:left w:val="nil"/>
              <w:bottom w:val="single" w:sz="8" w:space="0" w:color="8EAADB"/>
              <w:right w:val="single" w:sz="8" w:space="0" w:color="8EAADB"/>
            </w:tcBorders>
            <w:tcMar>
              <w:top w:w="100" w:type="dxa"/>
              <w:left w:w="80" w:type="dxa"/>
              <w:bottom w:w="100" w:type="dxa"/>
              <w:right w:w="80" w:type="dxa"/>
            </w:tcMar>
          </w:tcPr>
          <w:p w14:paraId="7D785787" w14:textId="77777777" w:rsidR="00C110A9" w:rsidRPr="005A231B" w:rsidRDefault="001E4BE8">
            <w:pPr>
              <w:spacing w:after="0" w:line="276" w:lineRule="auto"/>
              <w:jc w:val="left"/>
              <w:rPr>
                <w:sz w:val="20"/>
                <w:szCs w:val="20"/>
                <w:lang w:val="en-US"/>
              </w:rPr>
            </w:pPr>
            <w:r w:rsidRPr="005A231B">
              <w:rPr>
                <w:sz w:val="20"/>
                <w:szCs w:val="20"/>
                <w:lang w:val="en-US"/>
              </w:rPr>
              <w:t xml:space="preserve"> </w:t>
            </w:r>
          </w:p>
        </w:tc>
      </w:tr>
      <w:tr w:rsidR="00C110A9" w:rsidRPr="00C67C8B" w14:paraId="2663D7E0" w14:textId="77777777">
        <w:trPr>
          <w:trHeight w:val="480"/>
        </w:trPr>
        <w:tc>
          <w:tcPr>
            <w:tcW w:w="1530" w:type="dxa"/>
            <w:tcBorders>
              <w:top w:val="nil"/>
              <w:left w:val="single" w:sz="8" w:space="0" w:color="8EAADB"/>
              <w:bottom w:val="single" w:sz="8" w:space="0" w:color="8EAADB"/>
              <w:right w:val="nil"/>
            </w:tcBorders>
            <w:shd w:val="clear" w:color="auto" w:fill="D9E2F3"/>
            <w:tcMar>
              <w:top w:w="100" w:type="dxa"/>
              <w:left w:w="80" w:type="dxa"/>
              <w:bottom w:w="100" w:type="dxa"/>
              <w:right w:w="80" w:type="dxa"/>
            </w:tcMar>
          </w:tcPr>
          <w:p w14:paraId="261B693E" w14:textId="77777777" w:rsidR="00C110A9" w:rsidRPr="000743A4" w:rsidRDefault="001E4BE8">
            <w:pPr>
              <w:spacing w:after="0" w:line="276" w:lineRule="auto"/>
              <w:jc w:val="left"/>
              <w:rPr>
                <w:b/>
                <w:sz w:val="20"/>
                <w:szCs w:val="20"/>
                <w:lang w:val="en-US"/>
              </w:rPr>
            </w:pPr>
            <w:r w:rsidRPr="00895981">
              <w:rPr>
                <w:b/>
                <w:sz w:val="20"/>
                <w:szCs w:val="20"/>
                <w:lang w:val="en-US"/>
              </w:rPr>
              <w:t xml:space="preserve"> </w:t>
            </w:r>
            <w:r w:rsidRPr="000743A4">
              <w:rPr>
                <w:b/>
                <w:sz w:val="20"/>
                <w:szCs w:val="20"/>
                <w:lang w:val="en-US"/>
              </w:rPr>
              <w:t>Activity 4</w:t>
            </w:r>
          </w:p>
        </w:tc>
        <w:tc>
          <w:tcPr>
            <w:tcW w:w="6705" w:type="dxa"/>
            <w:tcBorders>
              <w:top w:val="nil"/>
              <w:left w:val="nil"/>
              <w:bottom w:val="single" w:sz="8" w:space="0" w:color="8EAADB"/>
              <w:right w:val="nil"/>
            </w:tcBorders>
            <w:shd w:val="clear" w:color="auto" w:fill="D9E2F3"/>
            <w:tcMar>
              <w:top w:w="100" w:type="dxa"/>
              <w:left w:w="80" w:type="dxa"/>
              <w:bottom w:w="100" w:type="dxa"/>
              <w:right w:w="80" w:type="dxa"/>
            </w:tcMar>
          </w:tcPr>
          <w:p w14:paraId="04A1458C" w14:textId="77777777" w:rsidR="00C110A9" w:rsidRPr="00313FD5" w:rsidRDefault="001E4BE8" w:rsidP="005F0397">
            <w:pPr>
              <w:spacing w:after="0" w:line="276" w:lineRule="auto"/>
              <w:rPr>
                <w:lang w:val="en-US"/>
              </w:rPr>
            </w:pPr>
            <w:r w:rsidRPr="00895981">
              <w:rPr>
                <w:lang w:val="en-US"/>
              </w:rPr>
              <w:t xml:space="preserve">Once </w:t>
            </w:r>
            <w:r w:rsidR="00AB6C35">
              <w:rPr>
                <w:lang w:val="en-US"/>
              </w:rPr>
              <w:t xml:space="preserve">the </w:t>
            </w:r>
            <w:r w:rsidRPr="00895981">
              <w:rPr>
                <w:lang w:val="en-US"/>
              </w:rPr>
              <w:t xml:space="preserve">students have learned the basic functioning features of the drones, as well as their most common uses and the real risks involved, they focus on the </w:t>
            </w:r>
            <w:r w:rsidRPr="00313FD5">
              <w:rPr>
                <w:lang w:val="en-US"/>
              </w:rPr>
              <w:t>planning how to allow the circulation of drones in their town. For that students:</w:t>
            </w:r>
          </w:p>
          <w:p w14:paraId="39F5AD0E" w14:textId="77777777" w:rsidR="003F3A3C" w:rsidRDefault="001E4BE8" w:rsidP="003F3A3C">
            <w:pPr>
              <w:numPr>
                <w:ilvl w:val="0"/>
                <w:numId w:val="1"/>
              </w:numPr>
              <w:spacing w:after="0"/>
              <w:rPr>
                <w:lang w:val="en-US"/>
              </w:rPr>
            </w:pPr>
            <w:r w:rsidRPr="00313FD5">
              <w:rPr>
                <w:lang w:val="en-US"/>
              </w:rPr>
              <w:t>Study and design a basic</w:t>
            </w:r>
            <w:r w:rsidRPr="003F3A3C">
              <w:rPr>
                <w:lang w:val="en-US"/>
              </w:rPr>
              <w:t xml:space="preserve"> proposal drawing a local map that show possible zones where drones could circulate in students’ town/region in safe conditions.</w:t>
            </w:r>
          </w:p>
          <w:p w14:paraId="20FCB779" w14:textId="0F3387F8" w:rsidR="00C110A9" w:rsidRPr="003F3A3C" w:rsidRDefault="001E4BE8" w:rsidP="003F3A3C">
            <w:pPr>
              <w:numPr>
                <w:ilvl w:val="0"/>
                <w:numId w:val="1"/>
              </w:numPr>
              <w:spacing w:after="0"/>
              <w:rPr>
                <w:lang w:val="en-US"/>
              </w:rPr>
            </w:pPr>
            <w:r w:rsidRPr="003F3A3C">
              <w:rPr>
                <w:lang w:val="en-US"/>
              </w:rPr>
              <w:t xml:space="preserve">Discuss and write in Basque/ national language the most realistic uses and rules of drones in town </w:t>
            </w:r>
            <w:proofErr w:type="gramStart"/>
            <w:r w:rsidRPr="003F3A3C">
              <w:rPr>
                <w:lang w:val="en-US"/>
              </w:rPr>
              <w:t>taking into account</w:t>
            </w:r>
            <w:proofErr w:type="gramEnd"/>
            <w:r w:rsidRPr="003F3A3C">
              <w:rPr>
                <w:lang w:val="en-US"/>
              </w:rPr>
              <w:t xml:space="preserve"> the circulation rules </w:t>
            </w:r>
            <w:r w:rsidR="00340625" w:rsidRPr="003F3A3C">
              <w:rPr>
                <w:lang w:val="en-US"/>
              </w:rPr>
              <w:t>proposed</w:t>
            </w:r>
            <w:r w:rsidR="00340625" w:rsidRPr="003F3A3C">
              <w:rPr>
                <w:lang w:val="en-US"/>
              </w:rPr>
              <w:t xml:space="preserve"> </w:t>
            </w:r>
            <w:r w:rsidRPr="003F3A3C">
              <w:rPr>
                <w:lang w:val="en-US"/>
              </w:rPr>
              <w:t>previously. The diversity of types of drones can help distributing the work among groups, depending on their interest (</w:t>
            </w:r>
            <w:r w:rsidR="003F3A3C" w:rsidRPr="003F3A3C">
              <w:rPr>
                <w:lang w:val="en-US"/>
              </w:rPr>
              <w:t>post-delivery</w:t>
            </w:r>
            <w:r w:rsidRPr="003F3A3C">
              <w:rPr>
                <w:lang w:val="en-US"/>
              </w:rPr>
              <w:t xml:space="preserve"> drones, camera drones, security drones, pesticide drones </w:t>
            </w:r>
            <w:proofErr w:type="spellStart"/>
            <w:r w:rsidRPr="003F3A3C">
              <w:rPr>
                <w:lang w:val="en-US"/>
              </w:rPr>
              <w:t>etc</w:t>
            </w:r>
            <w:proofErr w:type="spellEnd"/>
            <w:r w:rsidRPr="003F3A3C">
              <w:rPr>
                <w:lang w:val="en-US"/>
              </w:rPr>
              <w:t>)</w:t>
            </w:r>
            <w:r w:rsidR="00313FD5">
              <w:rPr>
                <w:lang w:val="en-US"/>
              </w:rPr>
              <w:t>.</w:t>
            </w:r>
          </w:p>
          <w:p w14:paraId="1A175814" w14:textId="77777777" w:rsidR="00C110A9" w:rsidRPr="00895981" w:rsidRDefault="001E4BE8" w:rsidP="002E37A1">
            <w:pPr>
              <w:numPr>
                <w:ilvl w:val="0"/>
                <w:numId w:val="1"/>
              </w:numPr>
              <w:spacing w:after="0"/>
              <w:rPr>
                <w:lang w:val="en-US"/>
              </w:rPr>
            </w:pPr>
            <w:r w:rsidRPr="00AB6C35">
              <w:rPr>
                <w:lang w:val="en-US"/>
              </w:rPr>
              <w:t xml:space="preserve">Listen to the feedback assessment </w:t>
            </w:r>
            <w:r w:rsidRPr="00895981">
              <w:rPr>
                <w:lang w:val="en-US"/>
              </w:rPr>
              <w:t>by the teacher about the quality of the map and originality of the proposal made by each team for drone circulation.</w:t>
            </w:r>
          </w:p>
        </w:tc>
        <w:tc>
          <w:tcPr>
            <w:tcW w:w="1117" w:type="dxa"/>
            <w:tcBorders>
              <w:top w:val="nil"/>
              <w:left w:val="nil"/>
              <w:bottom w:val="single" w:sz="8" w:space="0" w:color="8EAADB"/>
              <w:right w:val="single" w:sz="8" w:space="0" w:color="8EAADB"/>
            </w:tcBorders>
            <w:shd w:val="clear" w:color="auto" w:fill="D9E2F3"/>
            <w:tcMar>
              <w:top w:w="100" w:type="dxa"/>
              <w:left w:w="80" w:type="dxa"/>
              <w:bottom w:w="100" w:type="dxa"/>
              <w:right w:w="80" w:type="dxa"/>
            </w:tcMar>
          </w:tcPr>
          <w:p w14:paraId="0C9AB6CF" w14:textId="77777777" w:rsidR="00C110A9" w:rsidRPr="005A231B" w:rsidRDefault="001E4BE8">
            <w:pPr>
              <w:spacing w:after="0" w:line="276" w:lineRule="auto"/>
              <w:jc w:val="left"/>
              <w:rPr>
                <w:sz w:val="20"/>
                <w:szCs w:val="20"/>
                <w:lang w:val="en-US"/>
              </w:rPr>
            </w:pPr>
            <w:r w:rsidRPr="005A231B">
              <w:rPr>
                <w:sz w:val="20"/>
                <w:szCs w:val="20"/>
                <w:lang w:val="en-US"/>
              </w:rPr>
              <w:t xml:space="preserve"> </w:t>
            </w:r>
          </w:p>
        </w:tc>
      </w:tr>
      <w:tr w:rsidR="00C110A9" w:rsidRPr="0068505F" w14:paraId="1F2C91C3" w14:textId="77777777">
        <w:trPr>
          <w:trHeight w:val="480"/>
        </w:trPr>
        <w:tc>
          <w:tcPr>
            <w:tcW w:w="1530" w:type="dxa"/>
            <w:tcBorders>
              <w:top w:val="nil"/>
              <w:left w:val="single" w:sz="8" w:space="0" w:color="8EAADB"/>
              <w:bottom w:val="single" w:sz="8" w:space="0" w:color="8EAADB"/>
              <w:right w:val="nil"/>
            </w:tcBorders>
            <w:tcMar>
              <w:top w:w="100" w:type="dxa"/>
              <w:left w:w="80" w:type="dxa"/>
              <w:bottom w:w="100" w:type="dxa"/>
              <w:right w:w="80" w:type="dxa"/>
            </w:tcMar>
          </w:tcPr>
          <w:p w14:paraId="5F5D7A73" w14:textId="77777777" w:rsidR="00C110A9" w:rsidRPr="00895981" w:rsidRDefault="001E4BE8">
            <w:pPr>
              <w:spacing w:after="0" w:line="276" w:lineRule="auto"/>
              <w:jc w:val="left"/>
              <w:rPr>
                <w:b/>
                <w:sz w:val="20"/>
                <w:szCs w:val="20"/>
              </w:rPr>
            </w:pPr>
            <w:r w:rsidRPr="00895981">
              <w:rPr>
                <w:b/>
                <w:sz w:val="20"/>
                <w:szCs w:val="20"/>
              </w:rPr>
              <w:t>Activity 5</w:t>
            </w:r>
          </w:p>
        </w:tc>
        <w:tc>
          <w:tcPr>
            <w:tcW w:w="6705" w:type="dxa"/>
            <w:tcBorders>
              <w:top w:val="nil"/>
              <w:left w:val="nil"/>
              <w:bottom w:val="single" w:sz="8" w:space="0" w:color="8EAADB"/>
              <w:right w:val="nil"/>
            </w:tcBorders>
            <w:tcMar>
              <w:top w:w="100" w:type="dxa"/>
              <w:left w:w="80" w:type="dxa"/>
              <w:bottom w:w="100" w:type="dxa"/>
              <w:right w:w="80" w:type="dxa"/>
            </w:tcMar>
          </w:tcPr>
          <w:p w14:paraId="202F71F5" w14:textId="77777777" w:rsidR="00C110A9" w:rsidRPr="00313FD5" w:rsidRDefault="001E4BE8" w:rsidP="002E37A1">
            <w:pPr>
              <w:spacing w:after="0"/>
              <w:rPr>
                <w:lang w:val="en-US"/>
              </w:rPr>
            </w:pPr>
            <w:r w:rsidRPr="00895981">
              <w:rPr>
                <w:lang w:val="en-US"/>
              </w:rPr>
              <w:t xml:space="preserve">After drawing some specific proposals for drones’ circulation in activity 4, </w:t>
            </w:r>
            <w:r w:rsidR="00313FD5">
              <w:rPr>
                <w:lang w:val="en-US"/>
              </w:rPr>
              <w:t xml:space="preserve">the students </w:t>
            </w:r>
            <w:r w:rsidRPr="00313FD5">
              <w:rPr>
                <w:lang w:val="en-US"/>
              </w:rPr>
              <w:t>study the movement of drones from the kinematic point of view, applying their learnings fr</w:t>
            </w:r>
            <w:r w:rsidR="00313FD5" w:rsidRPr="00313FD5">
              <w:rPr>
                <w:lang w:val="en-US"/>
              </w:rPr>
              <w:t>om the ordinary Physics lessons as follows</w:t>
            </w:r>
            <w:r w:rsidRPr="00313FD5">
              <w:rPr>
                <w:lang w:val="en-US"/>
              </w:rPr>
              <w:t>:</w:t>
            </w:r>
          </w:p>
          <w:p w14:paraId="57339839" w14:textId="77777777" w:rsidR="00C110A9" w:rsidRPr="002E37A1" w:rsidRDefault="001E4BE8" w:rsidP="002E37A1">
            <w:pPr>
              <w:numPr>
                <w:ilvl w:val="0"/>
                <w:numId w:val="1"/>
              </w:numPr>
              <w:spacing w:after="0"/>
              <w:rPr>
                <w:lang w:val="en-US"/>
              </w:rPr>
            </w:pPr>
            <w:r w:rsidRPr="002E37A1">
              <w:rPr>
                <w:lang w:val="en-US"/>
              </w:rPr>
              <w:t xml:space="preserve">Investigate and write a kinematic formula and graphs that describe at least one displacement of the drone between two points of the town, </w:t>
            </w:r>
            <w:proofErr w:type="gramStart"/>
            <w:r w:rsidRPr="002E37A1">
              <w:rPr>
                <w:lang w:val="en-US"/>
              </w:rPr>
              <w:t>taking into account</w:t>
            </w:r>
            <w:proofErr w:type="gramEnd"/>
            <w:r w:rsidRPr="002E37A1">
              <w:rPr>
                <w:lang w:val="en-US"/>
              </w:rPr>
              <w:t xml:space="preserve"> a given time of </w:t>
            </w:r>
            <w:r w:rsidR="002E37A1">
              <w:rPr>
                <w:lang w:val="en-US"/>
              </w:rPr>
              <w:t>delivery and speed of the drone. For example, d</w:t>
            </w:r>
            <w:r w:rsidRPr="002E37A1">
              <w:rPr>
                <w:lang w:val="en-US"/>
              </w:rPr>
              <w:t xml:space="preserve">rone goes from a point A to a point B in the map, </w:t>
            </w:r>
            <w:r w:rsidR="002E37A1">
              <w:rPr>
                <w:lang w:val="en-US"/>
              </w:rPr>
              <w:t xml:space="preserve">with a constant velocity in a </w:t>
            </w:r>
            <w:r w:rsidR="002E37A1">
              <w:rPr>
                <w:lang w:val="en-US"/>
              </w:rPr>
              <w:lastRenderedPageBreak/>
              <w:t>given time o</w:t>
            </w:r>
            <w:r w:rsidRPr="002E37A1">
              <w:rPr>
                <w:lang w:val="en-US"/>
              </w:rPr>
              <w:t>r distance C-D accelerating etc</w:t>
            </w:r>
            <w:r w:rsidR="002E37A1">
              <w:rPr>
                <w:lang w:val="en-US"/>
              </w:rPr>
              <w:t xml:space="preserve">. These </w:t>
            </w:r>
            <w:r w:rsidRPr="002E37A1">
              <w:rPr>
                <w:lang w:val="en-US"/>
              </w:rPr>
              <w:t xml:space="preserve">typical exercises from secondary </w:t>
            </w:r>
            <w:r w:rsidR="002E37A1">
              <w:rPr>
                <w:lang w:val="en-US"/>
              </w:rPr>
              <w:t>physics cannot be presented in this short document</w:t>
            </w:r>
            <w:r w:rsidRPr="002E37A1">
              <w:rPr>
                <w:lang w:val="en-US"/>
              </w:rPr>
              <w:t>).</w:t>
            </w:r>
          </w:p>
          <w:p w14:paraId="7163A2D6" w14:textId="57CE9372" w:rsidR="00C110A9" w:rsidRPr="00895981" w:rsidRDefault="001E4BE8" w:rsidP="00CA0D72">
            <w:pPr>
              <w:numPr>
                <w:ilvl w:val="0"/>
                <w:numId w:val="1"/>
              </w:numPr>
              <w:spacing w:after="0"/>
              <w:rPr>
                <w:lang w:val="en-US"/>
              </w:rPr>
            </w:pPr>
            <w:r w:rsidRPr="00895981">
              <w:rPr>
                <w:lang w:val="en-US"/>
              </w:rPr>
              <w:t xml:space="preserve">Students could use the Tracker software presented in the STEM is Everywhere MOOC to obtain mathematical parameters from kinematic formulas, as well as </w:t>
            </w:r>
            <w:r w:rsidR="00CA0D72">
              <w:rPr>
                <w:lang w:val="en-US"/>
              </w:rPr>
              <w:fldChar w:fldCharType="begin"/>
            </w:r>
            <w:r w:rsidR="00CA0D72">
              <w:rPr>
                <w:lang w:val="en-US"/>
              </w:rPr>
              <w:instrText xml:space="preserve"> REF _Ref4492315 \h </w:instrText>
            </w:r>
            <w:r w:rsidR="00CA0D72">
              <w:rPr>
                <w:lang w:val="en-US"/>
              </w:rPr>
            </w:r>
            <w:r w:rsidR="00CA0D72">
              <w:rPr>
                <w:lang w:val="en-US"/>
              </w:rPr>
              <w:fldChar w:fldCharType="separate"/>
            </w:r>
            <w:proofErr w:type="spellStart"/>
            <w:r w:rsidR="00025062" w:rsidRPr="00F07FD7">
              <w:rPr>
                <w:b/>
                <w:color w:val="1155CC"/>
                <w:u w:val="single"/>
                <w:lang w:val="en-US"/>
              </w:rPr>
              <w:t>Geogrebra</w:t>
            </w:r>
            <w:proofErr w:type="spellEnd"/>
            <w:r w:rsidR="00025062" w:rsidRPr="00F07FD7">
              <w:rPr>
                <w:b/>
                <w:color w:val="1155CC"/>
                <w:u w:val="single"/>
                <w:lang w:val="en-US"/>
              </w:rPr>
              <w:t xml:space="preserve"> </w:t>
            </w:r>
            <w:r w:rsidR="00025062" w:rsidRPr="00F07FD7">
              <w:rPr>
                <w:color w:val="1155CC"/>
                <w:u w:val="single"/>
                <w:lang w:val="en-US"/>
              </w:rPr>
              <w:t>for mathematical representations of graphs</w:t>
            </w:r>
            <w:r w:rsidR="00025062" w:rsidRPr="00F07FD7">
              <w:rPr>
                <w:color w:val="1155CC"/>
                <w:lang w:val="en-US"/>
              </w:rPr>
              <w:t>.</w:t>
            </w:r>
            <w:r w:rsidR="00025062" w:rsidRPr="00F07FD7">
              <w:rPr>
                <w:color w:val="0000FF"/>
                <w:lang w:val="en-US"/>
              </w:rPr>
              <w:t xml:space="preserve">   </w:t>
            </w:r>
            <w:r w:rsidR="00025062" w:rsidRPr="00CA0D72">
              <w:rPr>
                <w:color w:val="0000FF"/>
                <w:sz w:val="23"/>
                <w:szCs w:val="23"/>
                <w:highlight w:val="white"/>
                <w:u w:val="single"/>
                <w:lang w:val="en-US"/>
              </w:rPr>
              <w:t>www.geogebra.org</w:t>
            </w:r>
            <w:r w:rsidR="00CA0D72">
              <w:rPr>
                <w:lang w:val="en-US"/>
              </w:rPr>
              <w:fldChar w:fldCharType="end"/>
            </w:r>
          </w:p>
        </w:tc>
        <w:tc>
          <w:tcPr>
            <w:tcW w:w="1117" w:type="dxa"/>
            <w:tcBorders>
              <w:top w:val="nil"/>
              <w:left w:val="nil"/>
              <w:bottom w:val="single" w:sz="8" w:space="0" w:color="8EAADB"/>
              <w:right w:val="single" w:sz="8" w:space="0" w:color="8EAADB"/>
            </w:tcBorders>
            <w:tcMar>
              <w:top w:w="100" w:type="dxa"/>
              <w:left w:w="80" w:type="dxa"/>
              <w:bottom w:w="100" w:type="dxa"/>
              <w:right w:w="80" w:type="dxa"/>
            </w:tcMar>
          </w:tcPr>
          <w:p w14:paraId="166AEDAC" w14:textId="77777777" w:rsidR="00C110A9" w:rsidRPr="005A231B" w:rsidRDefault="00C110A9">
            <w:pPr>
              <w:spacing w:after="0" w:line="276" w:lineRule="auto"/>
              <w:jc w:val="left"/>
              <w:rPr>
                <w:sz w:val="20"/>
                <w:szCs w:val="20"/>
                <w:lang w:val="en-US"/>
              </w:rPr>
            </w:pPr>
          </w:p>
        </w:tc>
      </w:tr>
      <w:tr w:rsidR="00C110A9" w:rsidRPr="00C67C8B" w14:paraId="2DEA5B9F" w14:textId="77777777">
        <w:trPr>
          <w:trHeight w:val="480"/>
        </w:trPr>
        <w:tc>
          <w:tcPr>
            <w:tcW w:w="1530" w:type="dxa"/>
            <w:tcBorders>
              <w:top w:val="nil"/>
              <w:left w:val="single" w:sz="8" w:space="0" w:color="8EAADB"/>
              <w:bottom w:val="single" w:sz="8" w:space="0" w:color="8EAADB"/>
              <w:right w:val="nil"/>
            </w:tcBorders>
            <w:shd w:val="clear" w:color="auto" w:fill="D9E2F3"/>
            <w:tcMar>
              <w:top w:w="100" w:type="dxa"/>
              <w:left w:w="80" w:type="dxa"/>
              <w:bottom w:w="100" w:type="dxa"/>
              <w:right w:w="80" w:type="dxa"/>
            </w:tcMar>
          </w:tcPr>
          <w:p w14:paraId="0BE0BB1D" w14:textId="77777777" w:rsidR="00C110A9" w:rsidRPr="00895981" w:rsidRDefault="001E4BE8">
            <w:pPr>
              <w:spacing w:after="0" w:line="276" w:lineRule="auto"/>
              <w:jc w:val="left"/>
              <w:rPr>
                <w:b/>
                <w:sz w:val="20"/>
                <w:szCs w:val="20"/>
              </w:rPr>
            </w:pPr>
            <w:r w:rsidRPr="00895981">
              <w:rPr>
                <w:b/>
                <w:sz w:val="20"/>
                <w:szCs w:val="20"/>
              </w:rPr>
              <w:t>Activity 6</w:t>
            </w:r>
          </w:p>
        </w:tc>
        <w:tc>
          <w:tcPr>
            <w:tcW w:w="6705" w:type="dxa"/>
            <w:tcBorders>
              <w:top w:val="nil"/>
              <w:left w:val="nil"/>
              <w:bottom w:val="single" w:sz="8" w:space="0" w:color="8EAADB"/>
              <w:right w:val="nil"/>
            </w:tcBorders>
            <w:shd w:val="clear" w:color="auto" w:fill="D9E2F3"/>
            <w:tcMar>
              <w:top w:w="100" w:type="dxa"/>
              <w:left w:w="80" w:type="dxa"/>
              <w:bottom w:w="100" w:type="dxa"/>
              <w:right w:w="80" w:type="dxa"/>
            </w:tcMar>
          </w:tcPr>
          <w:p w14:paraId="4776EFC6" w14:textId="77777777" w:rsidR="00C110A9" w:rsidRPr="00313FD5" w:rsidRDefault="003F3271" w:rsidP="003F3271">
            <w:pPr>
              <w:spacing w:after="0"/>
              <w:rPr>
                <w:lang w:val="en-US"/>
              </w:rPr>
            </w:pPr>
            <w:r>
              <w:rPr>
                <w:lang w:val="en-US"/>
              </w:rPr>
              <w:t>I</w:t>
            </w:r>
            <w:r w:rsidRPr="00313FD5">
              <w:rPr>
                <w:lang w:val="en-US"/>
              </w:rPr>
              <w:t xml:space="preserve">n order to be aware of the relevance of the drones and their applications, as well as the security needed, </w:t>
            </w:r>
            <w:r>
              <w:rPr>
                <w:lang w:val="en-US"/>
              </w:rPr>
              <w:t>the students:</w:t>
            </w:r>
            <w:r w:rsidR="001E4BE8" w:rsidRPr="00313FD5">
              <w:rPr>
                <w:lang w:val="en-US"/>
              </w:rPr>
              <w:t xml:space="preserve"> </w:t>
            </w:r>
          </w:p>
          <w:p w14:paraId="38D94729" w14:textId="4962679A" w:rsidR="00C110A9" w:rsidRPr="00313FD5" w:rsidRDefault="001E4BE8" w:rsidP="003F3271">
            <w:pPr>
              <w:numPr>
                <w:ilvl w:val="0"/>
                <w:numId w:val="1"/>
              </w:numPr>
              <w:spacing w:after="0"/>
              <w:rPr>
                <w:lang w:val="en-US"/>
              </w:rPr>
            </w:pPr>
            <w:r w:rsidRPr="00313FD5">
              <w:rPr>
                <w:lang w:val="en-US"/>
              </w:rPr>
              <w:t xml:space="preserve">Prepare the content for their presentation using </w:t>
            </w:r>
            <w:r w:rsidR="00086543">
              <w:rPr>
                <w:lang w:val="en-US"/>
              </w:rPr>
              <w:t>common</w:t>
            </w:r>
            <w:r w:rsidRPr="00313FD5">
              <w:rPr>
                <w:lang w:val="en-US"/>
              </w:rPr>
              <w:t xml:space="preserve"> ICT applications (text processor, slides, collected videos, etc</w:t>
            </w:r>
            <w:r w:rsidR="003F3271">
              <w:rPr>
                <w:lang w:val="en-US"/>
              </w:rPr>
              <w:t>.</w:t>
            </w:r>
            <w:r w:rsidRPr="00313FD5">
              <w:rPr>
                <w:lang w:val="en-US"/>
              </w:rPr>
              <w:t>)</w:t>
            </w:r>
          </w:p>
          <w:p w14:paraId="028BCDA2" w14:textId="77777777" w:rsidR="00C110A9" w:rsidRPr="00313FD5" w:rsidRDefault="001E4BE8" w:rsidP="003F3271">
            <w:pPr>
              <w:numPr>
                <w:ilvl w:val="0"/>
                <w:numId w:val="1"/>
              </w:numPr>
              <w:spacing w:after="0"/>
              <w:rPr>
                <w:lang w:val="en-US"/>
              </w:rPr>
            </w:pPr>
            <w:r w:rsidRPr="003F3271">
              <w:rPr>
                <w:lang w:val="en-US"/>
              </w:rPr>
              <w:t xml:space="preserve">Present orally the conclusions of their investigation </w:t>
            </w:r>
            <w:r w:rsidR="003F3271" w:rsidRPr="003F3271">
              <w:rPr>
                <w:lang w:val="en-US"/>
              </w:rPr>
              <w:t>teamwork</w:t>
            </w:r>
            <w:r w:rsidRPr="003F3271">
              <w:rPr>
                <w:lang w:val="en-US"/>
              </w:rPr>
              <w:t xml:space="preserve"> in Basque/national language to other group of secondary students</w:t>
            </w:r>
            <w:r w:rsidRPr="00313FD5">
              <w:rPr>
                <w:lang w:val="en-US"/>
              </w:rPr>
              <w:t xml:space="preserve"> (those studying arts for example or those of younger age) in ten minutes.</w:t>
            </w:r>
          </w:p>
          <w:p w14:paraId="485C7C3E" w14:textId="77777777" w:rsidR="00C110A9" w:rsidRPr="003F3271" w:rsidRDefault="001E4BE8" w:rsidP="003F3271">
            <w:pPr>
              <w:numPr>
                <w:ilvl w:val="0"/>
                <w:numId w:val="3"/>
              </w:numPr>
              <w:spacing w:after="0"/>
              <w:rPr>
                <w:lang w:val="en-US"/>
              </w:rPr>
            </w:pPr>
            <w:r w:rsidRPr="003F3271">
              <w:rPr>
                <w:lang w:val="en-US"/>
              </w:rPr>
              <w:t xml:space="preserve">Assessment by peers: students assess the teams during the presentations, following a given </w:t>
            </w:r>
            <w:r w:rsidR="003F3271" w:rsidRPr="003F3271">
              <w:rPr>
                <w:lang w:val="en-US"/>
              </w:rPr>
              <w:t>rubric</w:t>
            </w:r>
            <w:r w:rsidRPr="003F3271">
              <w:rPr>
                <w:lang w:val="en-US"/>
              </w:rPr>
              <w:t>:</w:t>
            </w:r>
            <w:r w:rsidR="003F3271" w:rsidRPr="003F3271">
              <w:rPr>
                <w:lang w:val="en-US"/>
              </w:rPr>
              <w:t xml:space="preserve"> </w:t>
            </w:r>
            <w:r w:rsidRPr="003F3271">
              <w:rPr>
                <w:lang w:val="en-US"/>
              </w:rPr>
              <w:t>Clarity of the presentation (vo</w:t>
            </w:r>
            <w:r w:rsidR="003F3271" w:rsidRPr="003F3271">
              <w:rPr>
                <w:lang w:val="en-US"/>
              </w:rPr>
              <w:t>ice, language level (vocabulary, etc.</w:t>
            </w:r>
            <w:r w:rsidRPr="003F3271">
              <w:rPr>
                <w:lang w:val="en-US"/>
              </w:rPr>
              <w:t>)</w:t>
            </w:r>
            <w:r w:rsidR="003F3271" w:rsidRPr="003F3271">
              <w:rPr>
                <w:lang w:val="en-US"/>
              </w:rPr>
              <w:t xml:space="preserve">; </w:t>
            </w:r>
            <w:r w:rsidRPr="003F3271">
              <w:rPr>
                <w:lang w:val="en-US"/>
              </w:rPr>
              <w:t>Quality of documents presented (relevance</w:t>
            </w:r>
            <w:r w:rsidR="003F3271" w:rsidRPr="003F3271">
              <w:rPr>
                <w:lang w:val="en-US"/>
              </w:rPr>
              <w:t xml:space="preserve"> of content concepts, etc.</w:t>
            </w:r>
            <w:r w:rsidRPr="003F3271">
              <w:rPr>
                <w:lang w:val="en-US"/>
              </w:rPr>
              <w:t>)</w:t>
            </w:r>
            <w:r w:rsidR="003F3271" w:rsidRPr="003F3271">
              <w:rPr>
                <w:lang w:val="en-US"/>
              </w:rPr>
              <w:t xml:space="preserve">; </w:t>
            </w:r>
            <w:r w:rsidRPr="003F3271">
              <w:rPr>
                <w:lang w:val="en-US"/>
              </w:rPr>
              <w:t>Feasibility of the proposal for the Drone Service presented</w:t>
            </w:r>
            <w:r w:rsidR="003F3271" w:rsidRPr="003F3271">
              <w:rPr>
                <w:lang w:val="en-US"/>
              </w:rPr>
              <w:t xml:space="preserve">; </w:t>
            </w:r>
            <w:r w:rsidRPr="003F3271">
              <w:rPr>
                <w:lang w:val="en-US"/>
              </w:rPr>
              <w:t>Quality of responses given to other pupils during presentation</w:t>
            </w:r>
            <w:r w:rsidR="003F3271" w:rsidRPr="003F3271">
              <w:rPr>
                <w:lang w:val="en-US"/>
              </w:rPr>
              <w:t>.</w:t>
            </w:r>
          </w:p>
          <w:p w14:paraId="1F173FCD" w14:textId="77777777" w:rsidR="00C110A9" w:rsidRPr="00313FD5" w:rsidRDefault="003F3271" w:rsidP="003F3271">
            <w:pPr>
              <w:numPr>
                <w:ilvl w:val="0"/>
                <w:numId w:val="3"/>
              </w:numPr>
              <w:spacing w:after="0"/>
              <w:rPr>
                <w:lang w:val="en-US"/>
              </w:rPr>
            </w:pPr>
            <w:r>
              <w:rPr>
                <w:lang w:val="en-US"/>
              </w:rPr>
              <w:t xml:space="preserve">Do </w:t>
            </w:r>
            <w:r w:rsidRPr="00313FD5">
              <w:rPr>
                <w:lang w:val="en-US"/>
              </w:rPr>
              <w:t xml:space="preserve">at the end </w:t>
            </w:r>
            <w:r>
              <w:rPr>
                <w:lang w:val="en-US"/>
              </w:rPr>
              <w:t>the i</w:t>
            </w:r>
            <w:r w:rsidR="001E4BE8" w:rsidRPr="00313FD5">
              <w:rPr>
                <w:lang w:val="en-US"/>
              </w:rPr>
              <w:t>ndividual assessment from 1 to 4</w:t>
            </w:r>
            <w:r>
              <w:rPr>
                <w:lang w:val="en-US"/>
              </w:rPr>
              <w:t>,</w:t>
            </w:r>
            <w:r w:rsidR="001E4BE8" w:rsidRPr="00313FD5">
              <w:rPr>
                <w:lang w:val="en-US"/>
              </w:rPr>
              <w:t xml:space="preserve"> the interes</w:t>
            </w:r>
            <w:r>
              <w:rPr>
                <w:lang w:val="en-US"/>
              </w:rPr>
              <w:t>t and development of the lesson.</w:t>
            </w:r>
          </w:p>
          <w:p w14:paraId="59F76DD1" w14:textId="77777777" w:rsidR="00C110A9" w:rsidRPr="00313FD5" w:rsidRDefault="001E4BE8" w:rsidP="00172815">
            <w:pPr>
              <w:spacing w:after="0"/>
              <w:rPr>
                <w:lang w:val="en-US"/>
              </w:rPr>
            </w:pPr>
            <w:r w:rsidRPr="00313FD5">
              <w:rPr>
                <w:lang w:val="en-US"/>
              </w:rPr>
              <w:t>*</w:t>
            </w:r>
            <w:r w:rsidRPr="003F3271">
              <w:rPr>
                <w:sz w:val="18"/>
                <w:szCs w:val="18"/>
                <w:lang w:val="en-US"/>
              </w:rPr>
              <w:t xml:space="preserve">An alternative </w:t>
            </w:r>
            <w:r w:rsidR="00172815">
              <w:rPr>
                <w:sz w:val="18"/>
                <w:szCs w:val="18"/>
                <w:lang w:val="en-US"/>
              </w:rPr>
              <w:t xml:space="preserve">communication procedure could </w:t>
            </w:r>
            <w:r w:rsidRPr="003F3271">
              <w:rPr>
                <w:sz w:val="18"/>
                <w:szCs w:val="18"/>
                <w:lang w:val="en-US"/>
              </w:rPr>
              <w:t>be used: creating a written brochure by each working team to present a future drone service in town and the characteristics of that service.</w:t>
            </w:r>
          </w:p>
        </w:tc>
        <w:tc>
          <w:tcPr>
            <w:tcW w:w="1117" w:type="dxa"/>
            <w:tcBorders>
              <w:top w:val="nil"/>
              <w:left w:val="nil"/>
              <w:bottom w:val="single" w:sz="8" w:space="0" w:color="8EAADB"/>
              <w:right w:val="single" w:sz="8" w:space="0" w:color="8EAADB"/>
            </w:tcBorders>
            <w:shd w:val="clear" w:color="auto" w:fill="D9E2F3"/>
            <w:tcMar>
              <w:top w:w="100" w:type="dxa"/>
              <w:left w:w="80" w:type="dxa"/>
              <w:bottom w:w="100" w:type="dxa"/>
              <w:right w:w="80" w:type="dxa"/>
            </w:tcMar>
          </w:tcPr>
          <w:p w14:paraId="043CDCAC" w14:textId="77777777" w:rsidR="00C110A9" w:rsidRPr="005A231B" w:rsidRDefault="00C110A9">
            <w:pPr>
              <w:spacing w:after="0" w:line="276" w:lineRule="auto"/>
              <w:jc w:val="left"/>
              <w:rPr>
                <w:sz w:val="20"/>
                <w:szCs w:val="20"/>
                <w:lang w:val="en-US"/>
              </w:rPr>
            </w:pPr>
          </w:p>
        </w:tc>
      </w:tr>
      <w:tr w:rsidR="00C110A9" w:rsidRPr="00C67C8B" w14:paraId="22C36D9D" w14:textId="77777777">
        <w:trPr>
          <w:trHeight w:val="480"/>
        </w:trPr>
        <w:tc>
          <w:tcPr>
            <w:tcW w:w="1530" w:type="dxa"/>
            <w:tcBorders>
              <w:top w:val="nil"/>
              <w:left w:val="single" w:sz="8" w:space="0" w:color="8EAADB"/>
              <w:bottom w:val="single" w:sz="8" w:space="0" w:color="8EAADB"/>
              <w:right w:val="nil"/>
            </w:tcBorders>
            <w:tcMar>
              <w:top w:w="100" w:type="dxa"/>
              <w:left w:w="80" w:type="dxa"/>
              <w:bottom w:w="100" w:type="dxa"/>
              <w:right w:w="80" w:type="dxa"/>
            </w:tcMar>
          </w:tcPr>
          <w:p w14:paraId="12C9B1E4" w14:textId="77777777" w:rsidR="00C110A9" w:rsidRPr="00F07FD7" w:rsidRDefault="00C110A9">
            <w:pPr>
              <w:spacing w:after="0" w:line="276" w:lineRule="auto"/>
              <w:jc w:val="left"/>
              <w:rPr>
                <w:b/>
                <w:i/>
                <w:sz w:val="20"/>
                <w:szCs w:val="20"/>
                <w:lang w:val="en-US"/>
              </w:rPr>
            </w:pPr>
          </w:p>
        </w:tc>
        <w:tc>
          <w:tcPr>
            <w:tcW w:w="6705" w:type="dxa"/>
            <w:tcBorders>
              <w:top w:val="nil"/>
              <w:left w:val="nil"/>
              <w:bottom w:val="single" w:sz="8" w:space="0" w:color="8EAADB"/>
              <w:right w:val="nil"/>
            </w:tcBorders>
            <w:tcMar>
              <w:top w:w="100" w:type="dxa"/>
              <w:left w:w="80" w:type="dxa"/>
              <w:bottom w:w="100" w:type="dxa"/>
              <w:right w:w="80" w:type="dxa"/>
            </w:tcMar>
          </w:tcPr>
          <w:p w14:paraId="5EBA241C" w14:textId="77777777" w:rsidR="00C110A9" w:rsidRPr="00F07FD7" w:rsidRDefault="00C110A9">
            <w:pPr>
              <w:spacing w:after="0" w:line="276" w:lineRule="auto"/>
              <w:jc w:val="left"/>
              <w:rPr>
                <w:i/>
                <w:sz w:val="20"/>
                <w:szCs w:val="20"/>
                <w:lang w:val="en-US"/>
              </w:rPr>
            </w:pPr>
          </w:p>
        </w:tc>
        <w:tc>
          <w:tcPr>
            <w:tcW w:w="1117" w:type="dxa"/>
            <w:tcBorders>
              <w:top w:val="nil"/>
              <w:left w:val="nil"/>
              <w:bottom w:val="single" w:sz="8" w:space="0" w:color="8EAADB"/>
              <w:right w:val="single" w:sz="8" w:space="0" w:color="8EAADB"/>
            </w:tcBorders>
            <w:tcMar>
              <w:top w:w="100" w:type="dxa"/>
              <w:left w:w="80" w:type="dxa"/>
              <w:bottom w:w="100" w:type="dxa"/>
              <w:right w:w="80" w:type="dxa"/>
            </w:tcMar>
          </w:tcPr>
          <w:p w14:paraId="26082D6D" w14:textId="77777777" w:rsidR="00C110A9" w:rsidRPr="00F07FD7" w:rsidRDefault="00C110A9">
            <w:pPr>
              <w:spacing w:after="0" w:line="276" w:lineRule="auto"/>
              <w:jc w:val="left"/>
              <w:rPr>
                <w:i/>
                <w:sz w:val="20"/>
                <w:szCs w:val="20"/>
                <w:lang w:val="en-US"/>
              </w:rPr>
            </w:pPr>
          </w:p>
        </w:tc>
      </w:tr>
    </w:tbl>
    <w:p w14:paraId="3E50F0A9" w14:textId="77777777" w:rsidR="00C110A9" w:rsidRPr="00F07FD7" w:rsidRDefault="00C110A9">
      <w:pPr>
        <w:rPr>
          <w:b/>
          <w:lang w:val="en-US"/>
        </w:rPr>
      </w:pPr>
    </w:p>
    <w:p w14:paraId="422D47F4" w14:textId="77777777" w:rsidR="00C110A9" w:rsidRDefault="001E4BE8">
      <w:pPr>
        <w:keepNext/>
        <w:pBdr>
          <w:top w:val="nil"/>
          <w:left w:val="nil"/>
          <w:bottom w:val="nil"/>
          <w:right w:val="nil"/>
          <w:between w:val="nil"/>
        </w:pBdr>
        <w:shd w:val="clear" w:color="auto" w:fill="BDD6EE"/>
        <w:spacing w:before="240" w:after="120" w:line="240" w:lineRule="auto"/>
        <w:rPr>
          <w:b/>
          <w:color w:val="000000"/>
        </w:rPr>
      </w:pPr>
      <w:r>
        <w:rPr>
          <w:b/>
          <w:color w:val="000000"/>
        </w:rPr>
        <w:t>Assessment</w:t>
      </w:r>
    </w:p>
    <w:p w14:paraId="5E2E3D32" w14:textId="77777777" w:rsidR="00C110A9" w:rsidRPr="00172815" w:rsidRDefault="001E4BE8">
      <w:pPr>
        <w:numPr>
          <w:ilvl w:val="0"/>
          <w:numId w:val="5"/>
        </w:numPr>
        <w:spacing w:after="0"/>
        <w:rPr>
          <w:lang w:val="en-US"/>
        </w:rPr>
      </w:pPr>
      <w:r w:rsidRPr="00F07FD7">
        <w:rPr>
          <w:b/>
          <w:lang w:val="en-US"/>
        </w:rPr>
        <w:t xml:space="preserve">(20%) </w:t>
      </w:r>
      <w:proofErr w:type="spellStart"/>
      <w:r w:rsidRPr="00F07FD7">
        <w:rPr>
          <w:b/>
          <w:lang w:val="en-US"/>
        </w:rPr>
        <w:t>Self evaluation</w:t>
      </w:r>
      <w:proofErr w:type="spellEnd"/>
      <w:r w:rsidRPr="00F07FD7">
        <w:rPr>
          <w:b/>
          <w:lang w:val="en-US"/>
        </w:rPr>
        <w:t xml:space="preserve">: </w:t>
      </w:r>
      <w:r w:rsidRPr="00F07FD7">
        <w:rPr>
          <w:lang w:val="en-US"/>
        </w:rPr>
        <w:t xml:space="preserve">short personal diary </w:t>
      </w:r>
      <w:r w:rsidRPr="00172815">
        <w:rPr>
          <w:lang w:val="en-US"/>
        </w:rPr>
        <w:t>writing what each student has done and expressing what has really learnt in each activity.</w:t>
      </w:r>
    </w:p>
    <w:p w14:paraId="2EEE9409" w14:textId="7E34687C" w:rsidR="00C110A9" w:rsidRPr="00172815" w:rsidRDefault="001E4BE8">
      <w:pPr>
        <w:numPr>
          <w:ilvl w:val="1"/>
          <w:numId w:val="5"/>
        </w:numPr>
        <w:spacing w:after="0"/>
        <w:rPr>
          <w:lang w:val="en-US"/>
        </w:rPr>
      </w:pPr>
      <w:r w:rsidRPr="00172815">
        <w:rPr>
          <w:lang w:val="en-US"/>
        </w:rPr>
        <w:t>What I did / How I did</w:t>
      </w:r>
      <w:r w:rsidR="00086543">
        <w:rPr>
          <w:lang w:val="en-US"/>
        </w:rPr>
        <w:t xml:space="preserve"> </w:t>
      </w:r>
    </w:p>
    <w:p w14:paraId="11B1F431" w14:textId="77777777" w:rsidR="00C110A9" w:rsidRDefault="001E4BE8">
      <w:pPr>
        <w:numPr>
          <w:ilvl w:val="0"/>
          <w:numId w:val="5"/>
        </w:numPr>
        <w:spacing w:after="0"/>
      </w:pPr>
      <w:r>
        <w:rPr>
          <w:b/>
        </w:rPr>
        <w:t xml:space="preserve">(50%) </w:t>
      </w:r>
      <w:proofErr w:type="spellStart"/>
      <w:r>
        <w:rPr>
          <w:b/>
        </w:rPr>
        <w:t>Teacher’s</w:t>
      </w:r>
      <w:proofErr w:type="spellEnd"/>
      <w:r>
        <w:rPr>
          <w:b/>
        </w:rPr>
        <w:t xml:space="preserve"> feedback</w:t>
      </w:r>
      <w:r>
        <w:t xml:space="preserve"> </w:t>
      </w:r>
      <w:proofErr w:type="gramStart"/>
      <w:r>
        <w:t>about:</w:t>
      </w:r>
      <w:proofErr w:type="gramEnd"/>
    </w:p>
    <w:p w14:paraId="72F1A3E2" w14:textId="367FC5CC" w:rsidR="00C110A9" w:rsidRDefault="001E4BE8">
      <w:pPr>
        <w:numPr>
          <w:ilvl w:val="1"/>
          <w:numId w:val="5"/>
        </w:numPr>
        <w:spacing w:after="0"/>
      </w:pPr>
      <w:r w:rsidRPr="00F07FD7">
        <w:rPr>
          <w:lang w:val="en-US"/>
        </w:rPr>
        <w:t xml:space="preserve">Participation during </w:t>
      </w:r>
      <w:r w:rsidR="00086543">
        <w:rPr>
          <w:lang w:val="en-US"/>
        </w:rPr>
        <w:t xml:space="preserve">the </w:t>
      </w:r>
      <w:r w:rsidRPr="00F07FD7">
        <w:rPr>
          <w:lang w:val="en-US"/>
        </w:rPr>
        <w:t xml:space="preserve">introductory activity and teamwork responsibilities in all tasks. </w:t>
      </w:r>
      <w:r>
        <w:t xml:space="preserve">Not </w:t>
      </w:r>
      <w:proofErr w:type="spellStart"/>
      <w:r>
        <w:t>sufficient</w:t>
      </w:r>
      <w:proofErr w:type="spellEnd"/>
      <w:r>
        <w:t>/ Acceptable/ Good /Excellent</w:t>
      </w:r>
    </w:p>
    <w:p w14:paraId="3B291C1F" w14:textId="77777777" w:rsidR="00C110A9" w:rsidRPr="00F07FD7" w:rsidRDefault="001E4BE8">
      <w:pPr>
        <w:numPr>
          <w:ilvl w:val="1"/>
          <w:numId w:val="5"/>
        </w:numPr>
        <w:spacing w:after="0"/>
        <w:rPr>
          <w:lang w:val="en-US"/>
        </w:rPr>
      </w:pPr>
      <w:r w:rsidRPr="00F07FD7">
        <w:rPr>
          <w:lang w:val="en-US"/>
        </w:rPr>
        <w:t xml:space="preserve">Final presentation of the work. A team mark about the </w:t>
      </w:r>
      <w:r w:rsidR="00172815" w:rsidRPr="00F07FD7">
        <w:rPr>
          <w:lang w:val="en-US"/>
        </w:rPr>
        <w:t>teamwork</w:t>
      </w:r>
      <w:r w:rsidRPr="00F07FD7">
        <w:rPr>
          <w:lang w:val="en-US"/>
        </w:rPr>
        <w:t>.</w:t>
      </w:r>
    </w:p>
    <w:p w14:paraId="3328B764" w14:textId="77777777" w:rsidR="00C110A9" w:rsidRPr="00F07FD7" w:rsidRDefault="001E4BE8">
      <w:pPr>
        <w:numPr>
          <w:ilvl w:val="1"/>
          <w:numId w:val="5"/>
        </w:numPr>
        <w:spacing w:after="0"/>
        <w:rPr>
          <w:lang w:val="en-US"/>
        </w:rPr>
      </w:pPr>
      <w:r w:rsidRPr="00F07FD7">
        <w:rPr>
          <w:lang w:val="en-US"/>
        </w:rPr>
        <w:t>Assessment of the quality of the map and originality of the proposal made by each team for drone circulation</w:t>
      </w:r>
    </w:p>
    <w:p w14:paraId="3C1040E9" w14:textId="77777777" w:rsidR="00C110A9" w:rsidRPr="00F07FD7" w:rsidRDefault="001E4BE8">
      <w:pPr>
        <w:numPr>
          <w:ilvl w:val="0"/>
          <w:numId w:val="5"/>
        </w:numPr>
        <w:spacing w:after="0"/>
        <w:rPr>
          <w:lang w:val="en-US"/>
        </w:rPr>
      </w:pPr>
      <w:r w:rsidRPr="00F07FD7">
        <w:rPr>
          <w:b/>
          <w:lang w:val="en-US"/>
        </w:rPr>
        <w:t>(30%) Peer assessment</w:t>
      </w:r>
      <w:r w:rsidRPr="00F07FD7">
        <w:rPr>
          <w:lang w:val="en-US"/>
        </w:rPr>
        <w:t xml:space="preserve"> during the presentation, following a rubric</w:t>
      </w:r>
    </w:p>
    <w:p w14:paraId="5696EC5B" w14:textId="77777777" w:rsidR="00C110A9" w:rsidRPr="00F07FD7" w:rsidRDefault="001E4BE8">
      <w:pPr>
        <w:numPr>
          <w:ilvl w:val="1"/>
          <w:numId w:val="5"/>
        </w:numPr>
        <w:spacing w:after="0"/>
        <w:rPr>
          <w:lang w:val="en-US"/>
        </w:rPr>
      </w:pPr>
      <w:r w:rsidRPr="00F07FD7">
        <w:rPr>
          <w:lang w:val="en-US"/>
        </w:rPr>
        <w:lastRenderedPageBreak/>
        <w:t>Clarity of the presen</w:t>
      </w:r>
      <w:r w:rsidR="00172815">
        <w:rPr>
          <w:lang w:val="en-US"/>
        </w:rPr>
        <w:t>tation (voice, language level, etc.)</w:t>
      </w:r>
    </w:p>
    <w:p w14:paraId="76F6445C" w14:textId="77777777" w:rsidR="00C110A9" w:rsidRPr="00F07FD7" w:rsidRDefault="001E4BE8">
      <w:pPr>
        <w:numPr>
          <w:ilvl w:val="1"/>
          <w:numId w:val="5"/>
        </w:numPr>
        <w:spacing w:after="0"/>
        <w:rPr>
          <w:lang w:val="en-US"/>
        </w:rPr>
      </w:pPr>
      <w:r w:rsidRPr="00F07FD7">
        <w:rPr>
          <w:lang w:val="en-US"/>
        </w:rPr>
        <w:t>Quality of documents presented</w:t>
      </w:r>
      <w:r w:rsidR="00172815">
        <w:rPr>
          <w:lang w:val="en-US"/>
        </w:rPr>
        <w:t xml:space="preserve"> (relevance of content concepts, etc.</w:t>
      </w:r>
      <w:r w:rsidRPr="00F07FD7">
        <w:rPr>
          <w:lang w:val="en-US"/>
        </w:rPr>
        <w:t>)</w:t>
      </w:r>
    </w:p>
    <w:p w14:paraId="60A96D70" w14:textId="77777777" w:rsidR="00C110A9" w:rsidRPr="00F07FD7" w:rsidRDefault="001E4BE8">
      <w:pPr>
        <w:numPr>
          <w:ilvl w:val="1"/>
          <w:numId w:val="5"/>
        </w:numPr>
        <w:spacing w:after="0"/>
        <w:rPr>
          <w:lang w:val="en-US"/>
        </w:rPr>
      </w:pPr>
      <w:r w:rsidRPr="00F07FD7">
        <w:rPr>
          <w:lang w:val="en-US"/>
        </w:rPr>
        <w:t>Feasibility of the proposal for the Drone Service</w:t>
      </w:r>
    </w:p>
    <w:p w14:paraId="5ED850CE" w14:textId="77777777" w:rsidR="00C110A9" w:rsidRPr="00F07FD7" w:rsidRDefault="001E4BE8">
      <w:pPr>
        <w:numPr>
          <w:ilvl w:val="1"/>
          <w:numId w:val="5"/>
        </w:numPr>
        <w:rPr>
          <w:lang w:val="en-US"/>
        </w:rPr>
      </w:pPr>
      <w:r w:rsidRPr="00F07FD7">
        <w:rPr>
          <w:lang w:val="en-US"/>
        </w:rPr>
        <w:t>Quality of responses given to other pupils during presentation</w:t>
      </w:r>
    </w:p>
    <w:p w14:paraId="2BA0D6FD" w14:textId="77777777" w:rsidR="00C110A9" w:rsidRPr="00F07FD7" w:rsidRDefault="001E4BE8">
      <w:pPr>
        <w:keepNext/>
        <w:pBdr>
          <w:top w:val="nil"/>
          <w:left w:val="nil"/>
          <w:bottom w:val="nil"/>
          <w:right w:val="nil"/>
          <w:between w:val="nil"/>
        </w:pBdr>
        <w:shd w:val="clear" w:color="auto" w:fill="BDD6EE"/>
        <w:spacing w:before="240" w:after="120" w:line="240" w:lineRule="auto"/>
        <w:rPr>
          <w:b/>
          <w:color w:val="000000"/>
          <w:lang w:val="en-US"/>
        </w:rPr>
      </w:pPr>
      <w:r w:rsidRPr="00F07FD7">
        <w:rPr>
          <w:b/>
          <w:color w:val="000000"/>
          <w:lang w:val="en-US"/>
        </w:rPr>
        <w:t>Student feedback</w:t>
      </w:r>
    </w:p>
    <w:p w14:paraId="54646DD1" w14:textId="77777777" w:rsidR="00C110A9" w:rsidRPr="00F07FD7" w:rsidRDefault="007F0965" w:rsidP="00B01592">
      <w:pPr>
        <w:spacing w:after="0"/>
        <w:rPr>
          <w:lang w:val="en-US"/>
        </w:rPr>
      </w:pPr>
      <w:r>
        <w:rPr>
          <w:lang w:val="en-US"/>
        </w:rPr>
        <w:t>In</w:t>
      </w:r>
      <w:r w:rsidRPr="00F07FD7">
        <w:rPr>
          <w:lang w:val="en-US"/>
        </w:rPr>
        <w:t xml:space="preserve"> the beginning</w:t>
      </w:r>
      <w:r>
        <w:rPr>
          <w:lang w:val="en-US"/>
        </w:rPr>
        <w:t>,</w:t>
      </w:r>
      <w:r w:rsidRPr="00F07FD7">
        <w:rPr>
          <w:lang w:val="en-US"/>
        </w:rPr>
        <w:t xml:space="preserve"> </w:t>
      </w:r>
      <w:r>
        <w:rPr>
          <w:lang w:val="en-US"/>
        </w:rPr>
        <w:t>s</w:t>
      </w:r>
      <w:r w:rsidR="00B01592">
        <w:rPr>
          <w:lang w:val="en-US"/>
        </w:rPr>
        <w:t>tudents a</w:t>
      </w:r>
      <w:r w:rsidR="001E4BE8" w:rsidRPr="00F07FD7">
        <w:rPr>
          <w:lang w:val="en-US"/>
        </w:rPr>
        <w:t>ssess from 1 to 4 the interest of the topic (introductory activity)</w:t>
      </w:r>
      <w:r w:rsidR="00B01592">
        <w:rPr>
          <w:lang w:val="en-US"/>
        </w:rPr>
        <w:t xml:space="preserve"> </w:t>
      </w:r>
      <w:r>
        <w:rPr>
          <w:lang w:val="en-US"/>
        </w:rPr>
        <w:t>following by</w:t>
      </w:r>
      <w:r w:rsidR="00B01592">
        <w:rPr>
          <w:lang w:val="en-US"/>
        </w:rPr>
        <w:t xml:space="preserve"> </w:t>
      </w:r>
      <w:bookmarkStart w:id="6" w:name="_gjdgxs" w:colFirst="0" w:colLast="0"/>
      <w:bookmarkEnd w:id="6"/>
      <w:r w:rsidR="001E4BE8" w:rsidRPr="00F07FD7">
        <w:rPr>
          <w:lang w:val="en-US"/>
        </w:rPr>
        <w:t>the interest and development at the end.</w:t>
      </w:r>
    </w:p>
    <w:p w14:paraId="2BD5D6D3" w14:textId="77777777" w:rsidR="00921DBC" w:rsidRDefault="00921DBC" w:rsidP="00921DBC">
      <w:pPr>
        <w:pStyle w:val="Normal1"/>
        <w:keepNext/>
        <w:pBdr>
          <w:top w:val="nil"/>
          <w:left w:val="nil"/>
          <w:bottom w:val="nil"/>
          <w:right w:val="nil"/>
          <w:between w:val="nil"/>
        </w:pBdr>
        <w:shd w:val="clear" w:color="auto" w:fill="BDD6EE"/>
        <w:spacing w:before="240" w:after="120" w:line="240" w:lineRule="auto"/>
        <w:rPr>
          <w:b/>
          <w:color w:val="000000"/>
        </w:rPr>
      </w:pPr>
      <w:bookmarkStart w:id="7" w:name="_9zo0h1j0fk8d" w:colFirst="0" w:colLast="0"/>
      <w:bookmarkEnd w:id="7"/>
      <w:r>
        <w:rPr>
          <w:b/>
          <w:color w:val="000000"/>
        </w:rPr>
        <w:t>About Scientix</w:t>
      </w:r>
    </w:p>
    <w:p w14:paraId="459F25B5" w14:textId="77777777" w:rsidR="00921DBC" w:rsidRDefault="00921DBC" w:rsidP="00921DBC">
      <w:pPr>
        <w:pStyle w:val="Normal1"/>
      </w:pPr>
      <w:r>
        <w:t xml:space="preserve">Scientix promotes and supports a Europe-wide collaboration among STEM (Science, Technology, Engineering and Mathematics) teachers, education researchers, policymakers and other STEM education professionals. If you need more information, check the </w:t>
      </w:r>
      <w:hyperlink r:id="rId25">
        <w:r>
          <w:rPr>
            <w:color w:val="0563C1"/>
            <w:u w:val="single"/>
          </w:rPr>
          <w:t>Scientix portal</w:t>
        </w:r>
      </w:hyperlink>
      <w:r>
        <w:t xml:space="preserve">, or contact either the </w:t>
      </w:r>
      <w:hyperlink r:id="rId26">
        <w:r>
          <w:rPr>
            <w:color w:val="0563C1"/>
            <w:u w:val="single"/>
          </w:rPr>
          <w:t>Scientix National Contact Point</w:t>
        </w:r>
      </w:hyperlink>
      <w:r>
        <w:t xml:space="preserve"> or Scientix Ambassadors in your country.</w:t>
      </w:r>
      <w:bookmarkStart w:id="8" w:name="_GoBack"/>
      <w:bookmarkEnd w:id="8"/>
    </w:p>
    <w:p w14:paraId="05766E6B" w14:textId="77777777" w:rsidR="00921DBC" w:rsidRPr="00F07FD7" w:rsidRDefault="00921DBC">
      <w:pPr>
        <w:rPr>
          <w:lang w:val="en-US"/>
        </w:rPr>
      </w:pPr>
    </w:p>
    <w:sectPr w:rsidR="00921DBC" w:rsidRPr="00F07FD7">
      <w:headerReference w:type="default" r:id="rId27"/>
      <w:footerReference w:type="default" r:id="rId28"/>
      <w:headerReference w:type="first" r:id="rId29"/>
      <w:footerReference w:type="first" r:id="rId30"/>
      <w:pgSz w:w="12240" w:h="15840"/>
      <w:pgMar w:top="1440" w:right="1440" w:bottom="1440" w:left="1440" w:header="708" w:footer="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D282" w14:textId="77777777" w:rsidR="00E824B5" w:rsidRDefault="00E824B5">
      <w:pPr>
        <w:spacing w:after="0" w:line="240" w:lineRule="auto"/>
      </w:pPr>
      <w:r>
        <w:separator/>
      </w:r>
    </w:p>
  </w:endnote>
  <w:endnote w:type="continuationSeparator" w:id="0">
    <w:p w14:paraId="0A104B56" w14:textId="77777777" w:rsidR="00E824B5" w:rsidRDefault="00E8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7F3F" w14:textId="77777777" w:rsidR="00C110A9" w:rsidRDefault="001E4BE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8505F">
      <w:rPr>
        <w:noProof/>
        <w:color w:val="000000"/>
      </w:rPr>
      <w:t>6</w:t>
    </w:r>
    <w:r>
      <w:rPr>
        <w:color w:val="000000"/>
      </w:rPr>
      <w:fldChar w:fldCharType="end"/>
    </w:r>
  </w:p>
  <w:p w14:paraId="1ECD72F9" w14:textId="77777777" w:rsidR="00C110A9" w:rsidRDefault="00C110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9D61" w14:textId="77777777" w:rsidR="00C110A9" w:rsidRDefault="001E4BE8">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2336" behindDoc="0" locked="0" layoutInCell="1" hidden="0" allowOverlap="1" wp14:anchorId="3C164B48" wp14:editId="3E52D43C">
              <wp:simplePos x="0" y="0"/>
              <wp:positionH relativeFrom="column">
                <wp:posOffset>1625600</wp:posOffset>
              </wp:positionH>
              <wp:positionV relativeFrom="paragraph">
                <wp:posOffset>-609599</wp:posOffset>
              </wp:positionV>
              <wp:extent cx="4991100" cy="8382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855213" y="3365663"/>
                        <a:ext cx="4981575" cy="828675"/>
                      </a:xfrm>
                      <a:prstGeom prst="rect">
                        <a:avLst/>
                      </a:prstGeom>
                      <a:solidFill>
                        <a:srgbClr val="FFFFFF"/>
                      </a:solidFill>
                      <a:ln>
                        <a:noFill/>
                      </a:ln>
                    </wps:spPr>
                    <wps:txbx>
                      <w:txbxContent>
                        <w:p w14:paraId="406EC262" w14:textId="77777777" w:rsidR="00C110A9" w:rsidRPr="00F07FD7" w:rsidRDefault="001E4BE8">
                          <w:pPr>
                            <w:spacing w:line="251" w:lineRule="auto"/>
                            <w:textDirection w:val="btLr"/>
                            <w:rPr>
                              <w:lang w:val="en-US"/>
                            </w:rPr>
                          </w:pPr>
                          <w:r w:rsidRPr="00F07FD7">
                            <w:rPr>
                              <w:color w:val="000000"/>
                              <w:sz w:val="16"/>
                              <w:lang w:val="en-US"/>
                            </w:rPr>
                            <w:t xml:space="preserve">The work presented in this document has received funding from the European Union’s H2020 research and innovation programme – project Scientix 3 (Grant agreement N. 730009), coordinated by European Schoolnet (EUN). The content of the MOOC is the sole responsibility of the </w:t>
                          </w:r>
                          <w:proofErr w:type="gramStart"/>
                          <w:r w:rsidRPr="00F07FD7">
                            <w:rPr>
                              <w:color w:val="000000"/>
                              <w:sz w:val="16"/>
                              <w:lang w:val="en-US"/>
                            </w:rPr>
                            <w:t>organiser</w:t>
                          </w:r>
                          <w:proofErr w:type="gramEnd"/>
                          <w:r w:rsidRPr="00F07FD7">
                            <w:rPr>
                              <w:color w:val="000000"/>
                              <w:sz w:val="16"/>
                              <w:lang w:val="en-US"/>
                            </w:rPr>
                            <w:t xml:space="preserve"> and it does not represent the opinion of the European Commission (EC), and the EC is not responsible for any use that might be made of information contained.</w:t>
                          </w:r>
                        </w:p>
                      </w:txbxContent>
                    </wps:txbx>
                    <wps:bodyPr spcFirstLastPara="1" wrap="square" lIns="91425" tIns="45700" rIns="91425" bIns="45700" anchor="t" anchorCtr="0"/>
                  </wps:wsp>
                </a:graphicData>
              </a:graphic>
            </wp:anchor>
          </w:drawing>
        </mc:Choice>
        <mc:Fallback>
          <w:pict>
            <v:rect w14:anchorId="3C164B48" id="Rectangle 1" o:spid="_x0000_s1026" style="position:absolute;left:0;text-align:left;margin-left:128pt;margin-top:-48pt;width:393pt;height:6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9/2wEAAI8DAAAOAAAAZHJzL2Uyb0RvYy54bWysU8tu2zAQvBfoPxC817JkS3EEyzkkcFEg&#10;aI0m/QCaoiwCfHXJWPLfd0mpiZveiupA7ZKj4c7sans3akXOAry0pqH5YkmJMNy20pwa+uN5/2lD&#10;iQ/MtExZIxp6EZ7e7T5+2A6uFoXtrWoFECQxvh5cQ/sQXJ1lnvdCM7+wThg87CxoFjCFU9YCG5Bd&#10;q6xYLqtssNA6sFx4j7sP0yHdJf6uEzx86zovAlENxdpCWiGtx7hmuy2rT8BcL/lcBvuHKjSTBi99&#10;pXpggZEXkH9RacnBetuFBbc6s10nuUgaUE2+fKfmqWdOJC1ojnevNvn/R8u/ng9AZIu9o8QwjS36&#10;jqYxc1KC5NGewfkaUU/uAHPmMYxaxw50fKMKMja02JRlka8ouTR0tarKqlpN9ooxEI6A9e0mL29K&#10;SjgiNsWmwhgpszcmBz58FlaTGDQUsJLkKjs/+jBBf0Pixd4q2e6lUimB0/FeATkzbPU+PTP7HzBl&#10;ItjY+NnEGHeyqHLSFaMwHsdZ7NG2F3TIO76XWNQj8+HAAGcE/Rpwbhrqf74wEJSoLwYbc5uvC5QY&#10;UrIub5Y4dXB9crw+YYb3FscxUDKF9yENZ6wsFoJdTwbNExrH6jpPqLf/aPcLAAD//wMAUEsDBBQA&#10;BgAIAAAAIQBXoXAr3gAAAAsBAAAPAAAAZHJzL2Rvd25yZXYueG1sTI9BT8MwDIXvSPyHyEjctoSy&#10;TaM0ndAkbkiIDgTHtDFttcapmrQr/x73BLdn++n5e9lhdp2YcAitJw13awUCqfK2pVrD++l5tQcR&#10;oiFrOk+o4QcDHPLrq8yk1l/oDaci1oJDKKRGQxNjn0oZqgadCWvfI/Ht2w/ORB6HWtrBXDjcdTJR&#10;aiedaYk/NKbHY4PVuRidhm5Sm4/Pcvu1L9oaX87zdPTjq9a3N/PTI4iIc/wzw4LP6JAzU+lHskF0&#10;GpLtjrtEDauHRSwOtUlYlRrueSPzTP7vkP8CAAD//wMAUEsBAi0AFAAGAAgAAAAhALaDOJL+AAAA&#10;4QEAABMAAAAAAAAAAAAAAAAAAAAAAFtDb250ZW50X1R5cGVzXS54bWxQSwECLQAUAAYACAAAACEA&#10;OP0h/9YAAACUAQAACwAAAAAAAAAAAAAAAAAvAQAAX3JlbHMvLnJlbHNQSwECLQAUAAYACAAAACEA&#10;R7LPf9sBAACPAwAADgAAAAAAAAAAAAAAAAAuAgAAZHJzL2Uyb0RvYy54bWxQSwECLQAUAAYACAAA&#10;ACEAV6FwK94AAAALAQAADwAAAAAAAAAAAAAAAAA1BAAAZHJzL2Rvd25yZXYueG1sUEsFBgAAAAAE&#10;AAQA8wAAAEAFAAAAAA==&#10;" stroked="f">
              <v:textbox inset="2.53958mm,1.2694mm,2.53958mm,1.2694mm">
                <w:txbxContent>
                  <w:p w14:paraId="406EC262" w14:textId="77777777" w:rsidR="00C110A9" w:rsidRPr="00F07FD7" w:rsidRDefault="001E4BE8">
                    <w:pPr>
                      <w:spacing w:line="251" w:lineRule="auto"/>
                      <w:textDirection w:val="btLr"/>
                      <w:rPr>
                        <w:lang w:val="en-US"/>
                      </w:rPr>
                    </w:pPr>
                    <w:r w:rsidRPr="00F07FD7">
                      <w:rPr>
                        <w:color w:val="000000"/>
                        <w:sz w:val="16"/>
                        <w:lang w:val="en-US"/>
                      </w:rPr>
                      <w:t xml:space="preserve">The work presented in this document has received funding from the European Union’s H2020 research and innovation programme – project Scientix 3 (Grant agreement N. 730009), coordinated by European Schoolnet (EUN). The content of the MOOC is the sole responsibility of the </w:t>
                    </w:r>
                    <w:proofErr w:type="gramStart"/>
                    <w:r w:rsidRPr="00F07FD7">
                      <w:rPr>
                        <w:color w:val="000000"/>
                        <w:sz w:val="16"/>
                        <w:lang w:val="en-US"/>
                      </w:rPr>
                      <w:t>organiser</w:t>
                    </w:r>
                    <w:proofErr w:type="gramEnd"/>
                    <w:r w:rsidRPr="00F07FD7">
                      <w:rPr>
                        <w:color w:val="000000"/>
                        <w:sz w:val="16"/>
                        <w:lang w:val="en-US"/>
                      </w:rPr>
                      <w:t xml:space="preserve"> and it does not represent the opinion of the European Commission (EC), and the EC is not responsible for any use that might be made of information contained.</w:t>
                    </w:r>
                  </w:p>
                </w:txbxContent>
              </v:textbox>
              <w10:wrap type="square"/>
            </v:rect>
          </w:pict>
        </mc:Fallback>
      </mc:AlternateContent>
    </w:r>
    <w:r>
      <w:rPr>
        <w:noProof/>
      </w:rPr>
      <w:drawing>
        <wp:anchor distT="0" distB="0" distL="114300" distR="114300" simplePos="0" relativeHeight="251663360" behindDoc="0" locked="0" layoutInCell="1" hidden="0" allowOverlap="1" wp14:anchorId="0AA4DBCA" wp14:editId="71908DA0">
          <wp:simplePos x="0" y="0"/>
          <wp:positionH relativeFrom="column">
            <wp:posOffset>-439419</wp:posOffset>
          </wp:positionH>
          <wp:positionV relativeFrom="paragraph">
            <wp:posOffset>-511809</wp:posOffset>
          </wp:positionV>
          <wp:extent cx="796290" cy="533400"/>
          <wp:effectExtent l="0" t="0" r="0" b="0"/>
          <wp:wrapSquare wrapText="bothSides" distT="0" distB="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796290" cy="53340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51962AA3" wp14:editId="08EE7E45">
          <wp:simplePos x="0" y="0"/>
          <wp:positionH relativeFrom="column">
            <wp:posOffset>485775</wp:posOffset>
          </wp:positionH>
          <wp:positionV relativeFrom="paragraph">
            <wp:posOffset>-460374</wp:posOffset>
          </wp:positionV>
          <wp:extent cx="1109980" cy="44767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09980"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C4BA" w14:textId="77777777" w:rsidR="00E824B5" w:rsidRDefault="00E824B5">
      <w:pPr>
        <w:spacing w:after="0" w:line="240" w:lineRule="auto"/>
      </w:pPr>
      <w:r>
        <w:separator/>
      </w:r>
    </w:p>
  </w:footnote>
  <w:footnote w:type="continuationSeparator" w:id="0">
    <w:p w14:paraId="4353CC3B" w14:textId="77777777" w:rsidR="00E824B5" w:rsidRDefault="00E8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A34D" w14:textId="77777777" w:rsidR="00C110A9" w:rsidRDefault="001E4BE8">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136462B" wp14:editId="7A2EDC86">
          <wp:simplePos x="0" y="0"/>
          <wp:positionH relativeFrom="column">
            <wp:posOffset>4762500</wp:posOffset>
          </wp:positionH>
          <wp:positionV relativeFrom="paragraph">
            <wp:posOffset>-286384</wp:posOffset>
          </wp:positionV>
          <wp:extent cx="1181100" cy="58293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81100" cy="5829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2CEF903" wp14:editId="0933DD82">
          <wp:simplePos x="0" y="0"/>
          <wp:positionH relativeFrom="column">
            <wp:posOffset>-152399</wp:posOffset>
          </wp:positionH>
          <wp:positionV relativeFrom="paragraph">
            <wp:posOffset>-343534</wp:posOffset>
          </wp:positionV>
          <wp:extent cx="1390650" cy="72961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390650" cy="729615"/>
                  </a:xfrm>
                  <a:prstGeom prst="rect">
                    <a:avLst/>
                  </a:prstGeom>
                  <a:ln/>
                </pic:spPr>
              </pic:pic>
            </a:graphicData>
          </a:graphic>
        </wp:anchor>
      </w:drawing>
    </w:r>
  </w:p>
  <w:p w14:paraId="107D77D3" w14:textId="77777777" w:rsidR="00C110A9" w:rsidRDefault="00C110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FA42" w14:textId="77777777" w:rsidR="00C110A9" w:rsidRDefault="001E4BE8">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0288" behindDoc="0" locked="0" layoutInCell="1" hidden="0" allowOverlap="1" wp14:anchorId="25C5699E" wp14:editId="21719E61">
          <wp:simplePos x="0" y="0"/>
          <wp:positionH relativeFrom="column">
            <wp:posOffset>4762500</wp:posOffset>
          </wp:positionH>
          <wp:positionV relativeFrom="paragraph">
            <wp:posOffset>-264794</wp:posOffset>
          </wp:positionV>
          <wp:extent cx="1181100" cy="58293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81100" cy="58293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ED5A9C2" wp14:editId="05DE4C00">
          <wp:simplePos x="0" y="0"/>
          <wp:positionH relativeFrom="column">
            <wp:posOffset>-76199</wp:posOffset>
          </wp:positionH>
          <wp:positionV relativeFrom="paragraph">
            <wp:posOffset>-302894</wp:posOffset>
          </wp:positionV>
          <wp:extent cx="1390650" cy="72961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390650" cy="7296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60D"/>
    <w:multiLevelType w:val="multilevel"/>
    <w:tmpl w:val="60181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15300"/>
    <w:multiLevelType w:val="multilevel"/>
    <w:tmpl w:val="FF8C4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EB6A67"/>
    <w:multiLevelType w:val="multilevel"/>
    <w:tmpl w:val="7A1C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4739F8"/>
    <w:multiLevelType w:val="multilevel"/>
    <w:tmpl w:val="1A5CB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D907DC"/>
    <w:multiLevelType w:val="hybridMultilevel"/>
    <w:tmpl w:val="8C366074"/>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 w15:restartNumberingAfterBreak="0">
    <w:nsid w:val="490A4F30"/>
    <w:multiLevelType w:val="multilevel"/>
    <w:tmpl w:val="6CC2C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9D1FDB"/>
    <w:multiLevelType w:val="multilevel"/>
    <w:tmpl w:val="BB9603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E496BB6"/>
    <w:multiLevelType w:val="multilevel"/>
    <w:tmpl w:val="EF7E4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8A0643"/>
    <w:multiLevelType w:val="hybridMultilevel"/>
    <w:tmpl w:val="CA222BB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A9"/>
    <w:rsid w:val="00025062"/>
    <w:rsid w:val="000743A4"/>
    <w:rsid w:val="00086543"/>
    <w:rsid w:val="000D6063"/>
    <w:rsid w:val="00172815"/>
    <w:rsid w:val="001C2955"/>
    <w:rsid w:val="001E4BE8"/>
    <w:rsid w:val="002401B3"/>
    <w:rsid w:val="00274213"/>
    <w:rsid w:val="002E37A1"/>
    <w:rsid w:val="00301F33"/>
    <w:rsid w:val="00306744"/>
    <w:rsid w:val="00313FD5"/>
    <w:rsid w:val="00340625"/>
    <w:rsid w:val="003C637E"/>
    <w:rsid w:val="003F3271"/>
    <w:rsid w:val="003F3A3C"/>
    <w:rsid w:val="005A231B"/>
    <w:rsid w:val="005B01F1"/>
    <w:rsid w:val="005F0397"/>
    <w:rsid w:val="0068505F"/>
    <w:rsid w:val="00746F27"/>
    <w:rsid w:val="007F0965"/>
    <w:rsid w:val="008924CB"/>
    <w:rsid w:val="00895981"/>
    <w:rsid w:val="00921DBC"/>
    <w:rsid w:val="00941BFF"/>
    <w:rsid w:val="009B3D8C"/>
    <w:rsid w:val="009C560F"/>
    <w:rsid w:val="009F3B28"/>
    <w:rsid w:val="00A656E2"/>
    <w:rsid w:val="00AB6C35"/>
    <w:rsid w:val="00B01592"/>
    <w:rsid w:val="00C110A9"/>
    <w:rsid w:val="00C67C8B"/>
    <w:rsid w:val="00CA0D72"/>
    <w:rsid w:val="00E824B5"/>
    <w:rsid w:val="00F07FD7"/>
    <w:rsid w:val="00FA3E49"/>
    <w:rsid w:val="00FD74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7C70"/>
  <w15:docId w15:val="{1D2874D3-65B1-4C53-9CD2-EE4C38F5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BE" w:eastAsia="fr-BE"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320" w:after="40"/>
      <w:outlineLvl w:val="0"/>
    </w:pPr>
    <w:rPr>
      <w:rFonts w:ascii="Calibri" w:eastAsia="Calibri" w:hAnsi="Calibri" w:cs="Calibri"/>
      <w:b/>
      <w:smallCaps/>
      <w:sz w:val="28"/>
      <w:szCs w:val="28"/>
    </w:rPr>
  </w:style>
  <w:style w:type="paragraph" w:styleId="Heading2">
    <w:name w:val="heading 2"/>
    <w:basedOn w:val="Normal"/>
    <w:next w:val="Normal"/>
    <w:pPr>
      <w:keepNext/>
      <w:keepLines/>
      <w:spacing w:before="120" w:after="0"/>
      <w:outlineLvl w:val="1"/>
    </w:pPr>
    <w:rPr>
      <w:rFonts w:ascii="Calibri" w:eastAsia="Calibri" w:hAnsi="Calibri" w:cs="Calibri"/>
      <w:b/>
      <w:sz w:val="28"/>
      <w:szCs w:val="28"/>
    </w:rPr>
  </w:style>
  <w:style w:type="paragraph" w:styleId="Heading3">
    <w:name w:val="heading 3"/>
    <w:basedOn w:val="Normal"/>
    <w:next w:val="Normal"/>
    <w:pPr>
      <w:keepNext/>
      <w:keepLines/>
      <w:spacing w:before="120" w:after="0"/>
      <w:outlineLvl w:val="2"/>
    </w:pPr>
    <w:rPr>
      <w:rFonts w:ascii="Calibri" w:eastAsia="Calibri" w:hAnsi="Calibri" w:cs="Calibri"/>
      <w:sz w:val="24"/>
      <w:szCs w:val="24"/>
    </w:rPr>
  </w:style>
  <w:style w:type="paragraph" w:styleId="Heading4">
    <w:name w:val="heading 4"/>
    <w:basedOn w:val="Normal"/>
    <w:next w:val="Normal"/>
    <w:pPr>
      <w:keepNext/>
      <w:keepLines/>
      <w:spacing w:before="120" w:after="0"/>
      <w:outlineLvl w:val="3"/>
    </w:pPr>
    <w:rPr>
      <w:rFonts w:ascii="Calibri" w:eastAsia="Calibri" w:hAnsi="Calibri" w:cs="Calibri"/>
      <w:i/>
      <w:sz w:val="24"/>
      <w:szCs w:val="24"/>
    </w:rPr>
  </w:style>
  <w:style w:type="paragraph" w:styleId="Heading5">
    <w:name w:val="heading 5"/>
    <w:basedOn w:val="Normal"/>
    <w:next w:val="Normal"/>
    <w:pPr>
      <w:keepNext/>
      <w:keepLines/>
      <w:spacing w:before="120" w:after="0"/>
      <w:outlineLvl w:val="4"/>
    </w:pPr>
    <w:rPr>
      <w:rFonts w:ascii="Calibri" w:eastAsia="Calibri" w:hAnsi="Calibri" w:cs="Calibri"/>
      <w:b/>
    </w:rPr>
  </w:style>
  <w:style w:type="paragraph" w:styleId="Heading6">
    <w:name w:val="heading 6"/>
    <w:basedOn w:val="Normal"/>
    <w:next w:val="Normal"/>
    <w:pPr>
      <w:keepNext/>
      <w:keepLines/>
      <w:spacing w:before="120" w:after="0"/>
      <w:outlineLvl w:val="5"/>
    </w:pPr>
    <w:rPr>
      <w:rFonts w:ascii="Calibri" w:eastAsia="Calibri" w:hAnsi="Calibri" w:cs="Calibr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Calibri" w:eastAsia="Calibri" w:hAnsi="Calibri" w:cs="Calibri"/>
      <w:b/>
      <w:sz w:val="48"/>
      <w:szCs w:val="48"/>
    </w:rPr>
  </w:style>
  <w:style w:type="paragraph" w:styleId="Subtitle">
    <w:name w:val="Subtitle"/>
    <w:basedOn w:val="Normal"/>
    <w:next w:val="Normal"/>
    <w:pPr>
      <w:spacing w:after="240"/>
      <w:jc w:val="center"/>
    </w:pPr>
    <w:rPr>
      <w:rFonts w:ascii="Calibri" w:eastAsia="Calibri" w:hAnsi="Calibri" w:cs="Calibri"/>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9B3D8C"/>
    <w:rPr>
      <w:lang w:val="en-US" w:eastAsia="zh-TW" w:bidi="he-IL"/>
    </w:rPr>
  </w:style>
  <w:style w:type="paragraph" w:styleId="ListParagraph">
    <w:name w:val="List Paragraph"/>
    <w:basedOn w:val="Normal"/>
    <w:uiPriority w:val="34"/>
    <w:qFormat/>
    <w:rsid w:val="009F3B28"/>
    <w:pPr>
      <w:ind w:left="720"/>
      <w:contextualSpacing/>
    </w:pPr>
  </w:style>
  <w:style w:type="character" w:styleId="Hyperlink">
    <w:name w:val="Hyperlink"/>
    <w:basedOn w:val="DefaultParagraphFont"/>
    <w:uiPriority w:val="99"/>
    <w:unhideWhenUsed/>
    <w:rsid w:val="001C2955"/>
    <w:rPr>
      <w:color w:val="0000FF" w:themeColor="hyperlink"/>
      <w:u w:val="single"/>
    </w:rPr>
  </w:style>
  <w:style w:type="character" w:styleId="UnresolvedMention">
    <w:name w:val="Unresolved Mention"/>
    <w:basedOn w:val="DefaultParagraphFont"/>
    <w:uiPriority w:val="99"/>
    <w:semiHidden/>
    <w:unhideWhenUsed/>
    <w:rsid w:val="001C2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m/news/technology-26921504" TargetMode="External"/><Relationship Id="rId18" Type="http://schemas.openxmlformats.org/officeDocument/2006/relationships/hyperlink" Target="https://ikt.ekigunea.eus/eu/aplikazioak/geogebra" TargetMode="External"/><Relationship Id="rId26" Type="http://schemas.openxmlformats.org/officeDocument/2006/relationships/hyperlink" Target="http://www.scientix.eu/national-contact-points" TargetMode="External"/><Relationship Id="rId3" Type="http://schemas.openxmlformats.org/officeDocument/2006/relationships/styles" Target="styles.xml"/><Relationship Id="rId21" Type="http://schemas.openxmlformats.org/officeDocument/2006/relationships/hyperlink" Target="http://www.p21.org/about-us/p21-framework/256" TargetMode="External"/><Relationship Id="rId7" Type="http://schemas.openxmlformats.org/officeDocument/2006/relationships/endnotes" Target="endnotes.xml"/><Relationship Id="rId12" Type="http://schemas.openxmlformats.org/officeDocument/2006/relationships/hyperlink" Target="https://www.diariovasco.com/gipuzkoa/201507/26/creia-habia-caido-nunca-201507260758.html" TargetMode="External"/><Relationship Id="rId17" Type="http://schemas.openxmlformats.org/officeDocument/2006/relationships/hyperlink" Target="https://aerophoto-drones.bzh/2017/01/30/fly-a-drone-in-france-for-foreigners-and-regulation/" TargetMode="External"/><Relationship Id="rId25" Type="http://schemas.openxmlformats.org/officeDocument/2006/relationships/hyperlink" Target="http://www.scientix.eu/home" TargetMode="External"/><Relationship Id="rId2" Type="http://schemas.openxmlformats.org/officeDocument/2006/relationships/numbering" Target="numbering.xml"/><Relationship Id="rId16" Type="http://schemas.openxmlformats.org/officeDocument/2006/relationships/hyperlink" Target="https://www.diariovasco.com/tecnologia/pilotar-dron-gipuzkoa-20181017120353-nt.html" TargetMode="External"/><Relationship Id="rId20" Type="http://schemas.openxmlformats.org/officeDocument/2006/relationships/hyperlink" Target="http://www.geogebra.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news.com/2018/09/24/drones-that-save-lives-when-technology-helps-in-emergency" TargetMode="External"/><Relationship Id="rId24" Type="http://schemas.openxmlformats.org/officeDocument/2006/relationships/hyperlink" Target="http://www.p21.org/our-work/p21-framewor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oparl.europa.eu/news/en/press-room/20180607IPR05239/eu-wide-rules-for-safety-of-drones-approved-by-european-parliament" TargetMode="External"/><Relationship Id="rId23" Type="http://schemas.openxmlformats.org/officeDocument/2006/relationships/hyperlink" Target="http://www.p21.org/our-work/p21-framework" TargetMode="External"/><Relationship Id="rId28" Type="http://schemas.openxmlformats.org/officeDocument/2006/relationships/footer" Target="footer1.xml"/><Relationship Id="rId10" Type="http://schemas.openxmlformats.org/officeDocument/2006/relationships/hyperlink" Target="https://en.wikipedia.org/wiki/Unmanned_aerial_vehicle" TargetMode="External"/><Relationship Id="rId19" Type="http://schemas.openxmlformats.org/officeDocument/2006/relationships/hyperlink" Target="https://ikt.ekigunea.eus/eu/aplikazioak/geogebr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news.com/2018/09/24/watch-pie-in-the-sky-iceland-embraces-growing-drone-delivery-service" TargetMode="External"/><Relationship Id="rId14" Type="http://schemas.openxmlformats.org/officeDocument/2006/relationships/hyperlink" Target="https://es.wikipedia.org/wiki/Veh%C3%ADculo_a%C3%A9reo_no_tripulado" TargetMode="External"/><Relationship Id="rId22" Type="http://schemas.openxmlformats.org/officeDocument/2006/relationships/hyperlink" Target="http://www.p21.org/about-us/p21-framework/256"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2C9A-F1B9-49F7-8D43-904836D3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Eleni Myrtsioti</cp:lastModifiedBy>
  <cp:revision>31</cp:revision>
  <cp:lastPrinted>2019-07-03T15:16:00Z</cp:lastPrinted>
  <dcterms:created xsi:type="dcterms:W3CDTF">2019-03-26T08:55:00Z</dcterms:created>
  <dcterms:modified xsi:type="dcterms:W3CDTF">2019-07-31T08:41:00Z</dcterms:modified>
</cp:coreProperties>
</file>