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40B4" w14:textId="1EEA1EC1" w:rsidR="005762F5" w:rsidRPr="00856901" w:rsidRDefault="005762F5" w:rsidP="00657C13">
      <w:pPr>
        <w:widowControl w:val="0"/>
        <w:spacing w:line="240" w:lineRule="auto"/>
        <w:rPr>
          <w:b/>
          <w:sz w:val="24"/>
          <w:szCs w:val="24"/>
        </w:rPr>
      </w:pPr>
      <w:bookmarkStart w:id="0" w:name="_GoBack"/>
      <w:bookmarkEnd w:id="0"/>
    </w:p>
    <w:p w14:paraId="7C83FC21" w14:textId="26E7BE3F" w:rsidR="00B8679F" w:rsidRPr="00856901" w:rsidRDefault="007F37FB" w:rsidP="00657C13">
      <w:pPr>
        <w:widowControl w:val="0"/>
        <w:spacing w:line="240" w:lineRule="auto"/>
        <w:rPr>
          <w:sz w:val="24"/>
          <w:szCs w:val="24"/>
        </w:rPr>
      </w:pPr>
      <w:r w:rsidRPr="00856901">
        <w:rPr>
          <w:noProof/>
          <w:sz w:val="24"/>
          <w:szCs w:val="24"/>
          <w:lang w:eastAsia="en-US"/>
        </w:rPr>
        <w:drawing>
          <wp:anchor distT="0" distB="0" distL="114300" distR="114300" simplePos="0" relativeHeight="251658240" behindDoc="1" locked="0" layoutInCell="1" allowOverlap="1" wp14:anchorId="6B56F87D" wp14:editId="45598893">
            <wp:simplePos x="0" y="0"/>
            <wp:positionH relativeFrom="margin">
              <wp:align>left</wp:align>
            </wp:positionH>
            <wp:positionV relativeFrom="paragraph">
              <wp:posOffset>5080</wp:posOffset>
            </wp:positionV>
            <wp:extent cx="2849245" cy="1704975"/>
            <wp:effectExtent l="0" t="0" r="8255" b="9525"/>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mat-01-1.jpg"/>
                    <pic:cNvPicPr/>
                  </pic:nvPicPr>
                  <pic:blipFill>
                    <a:blip r:embed="rId8">
                      <a:extLst>
                        <a:ext uri="{28A0092B-C50C-407E-A947-70E740481C1C}">
                          <a14:useLocalDpi xmlns:a14="http://schemas.microsoft.com/office/drawing/2010/main" val="0"/>
                        </a:ext>
                      </a:extLst>
                    </a:blip>
                    <a:stretch>
                      <a:fillRect/>
                    </a:stretch>
                  </pic:blipFill>
                  <pic:spPr>
                    <a:xfrm>
                      <a:off x="0" y="0"/>
                      <a:ext cx="2849245" cy="1704975"/>
                    </a:xfrm>
                    <a:prstGeom prst="rect">
                      <a:avLst/>
                    </a:prstGeom>
                  </pic:spPr>
                </pic:pic>
              </a:graphicData>
            </a:graphic>
            <wp14:sizeRelH relativeFrom="margin">
              <wp14:pctWidth>0</wp14:pctWidth>
            </wp14:sizeRelH>
            <wp14:sizeRelV relativeFrom="margin">
              <wp14:pctHeight>0</wp14:pctHeight>
            </wp14:sizeRelV>
          </wp:anchor>
        </w:drawing>
      </w:r>
      <w:r w:rsidR="006C3A59">
        <w:rPr>
          <w:b/>
          <w:color w:val="F39314"/>
          <w:sz w:val="28"/>
          <w:szCs w:val="24"/>
        </w:rPr>
        <w:t>K</w:t>
      </w:r>
      <w:r w:rsidR="002F0088" w:rsidRPr="00856901">
        <w:rPr>
          <w:b/>
          <w:color w:val="F39314"/>
          <w:sz w:val="28"/>
          <w:szCs w:val="24"/>
        </w:rPr>
        <w:t>ad cigle plutaju</w:t>
      </w:r>
    </w:p>
    <w:p w14:paraId="52041D33" w14:textId="25A7BE0D" w:rsidR="00B8679F" w:rsidRPr="00856901" w:rsidRDefault="00E732B3" w:rsidP="00657C13">
      <w:pPr>
        <w:widowControl w:val="0"/>
        <w:spacing w:line="240" w:lineRule="auto"/>
        <w:rPr>
          <w:sz w:val="24"/>
          <w:szCs w:val="24"/>
        </w:rPr>
      </w:pPr>
      <w:r w:rsidRPr="00856901">
        <w:rPr>
          <w:b/>
          <w:sz w:val="24"/>
          <w:szCs w:val="24"/>
        </w:rPr>
        <w:br/>
      </w:r>
      <w:r w:rsidR="00B6178C" w:rsidRPr="00856901">
        <w:rPr>
          <w:b/>
          <w:sz w:val="24"/>
          <w:szCs w:val="24"/>
        </w:rPr>
        <w:t xml:space="preserve">Predmet: </w:t>
      </w:r>
      <w:r w:rsidR="00ED67E4" w:rsidRPr="00856901">
        <w:rPr>
          <w:sz w:val="24"/>
          <w:szCs w:val="24"/>
        </w:rPr>
        <w:t>Fizika</w:t>
      </w:r>
    </w:p>
    <w:p w14:paraId="02E11FA6" w14:textId="275B1FF3" w:rsidR="00B8679F" w:rsidRPr="00856901" w:rsidRDefault="00B6178C" w:rsidP="00657C13">
      <w:pPr>
        <w:widowControl w:val="0"/>
        <w:spacing w:line="240" w:lineRule="auto"/>
        <w:rPr>
          <w:sz w:val="24"/>
          <w:szCs w:val="24"/>
        </w:rPr>
      </w:pPr>
      <w:r w:rsidRPr="00856901">
        <w:rPr>
          <w:b/>
          <w:sz w:val="24"/>
          <w:szCs w:val="24"/>
        </w:rPr>
        <w:t>Razred:</w:t>
      </w:r>
      <w:r w:rsidRPr="00856901">
        <w:rPr>
          <w:sz w:val="24"/>
          <w:szCs w:val="24"/>
        </w:rPr>
        <w:t xml:space="preserve"> </w:t>
      </w:r>
      <w:r w:rsidR="00CF1D3E" w:rsidRPr="00856901">
        <w:rPr>
          <w:sz w:val="24"/>
          <w:szCs w:val="24"/>
        </w:rPr>
        <w:t>1. razred, srednja škola</w:t>
      </w:r>
      <w:r w:rsidRPr="00856901">
        <w:rPr>
          <w:sz w:val="24"/>
          <w:szCs w:val="24"/>
        </w:rPr>
        <w:br/>
      </w:r>
      <w:r w:rsidRPr="00856901">
        <w:rPr>
          <w:b/>
          <w:sz w:val="24"/>
          <w:szCs w:val="24"/>
        </w:rPr>
        <w:t>Razina izvedbene složenosti:</w:t>
      </w:r>
      <w:r w:rsidR="000E010F" w:rsidRPr="00856901">
        <w:rPr>
          <w:b/>
          <w:sz w:val="24"/>
          <w:szCs w:val="24"/>
        </w:rPr>
        <w:t xml:space="preserve"> </w:t>
      </w:r>
      <w:r w:rsidR="00CF1D3E" w:rsidRPr="00856901">
        <w:rPr>
          <w:sz w:val="24"/>
          <w:szCs w:val="24"/>
          <w:shd w:val="clear" w:color="auto" w:fill="FFFFFF"/>
        </w:rPr>
        <w:t>početna</w:t>
      </w:r>
    </w:p>
    <w:p w14:paraId="1187C8EC" w14:textId="1D9B056A" w:rsidR="00B8679F" w:rsidRPr="00856901" w:rsidRDefault="00B8679F" w:rsidP="00657C13">
      <w:pPr>
        <w:widowControl w:val="0"/>
        <w:spacing w:line="240" w:lineRule="auto"/>
        <w:rPr>
          <w:sz w:val="24"/>
          <w:szCs w:val="24"/>
        </w:rPr>
      </w:pPr>
    </w:p>
    <w:p w14:paraId="5F2B8268" w14:textId="77777777" w:rsidR="005762F5" w:rsidRPr="00856901" w:rsidRDefault="005762F5" w:rsidP="00657C13">
      <w:pPr>
        <w:widowControl w:val="0"/>
        <w:spacing w:line="240" w:lineRule="auto"/>
        <w:rPr>
          <w:sz w:val="24"/>
          <w:szCs w:val="24"/>
        </w:rPr>
      </w:pPr>
    </w:p>
    <w:p w14:paraId="2133C042" w14:textId="7A94E492" w:rsidR="00B8679F" w:rsidRPr="00856901" w:rsidRDefault="00BB1A85" w:rsidP="00657C13">
      <w:pPr>
        <w:spacing w:line="240" w:lineRule="auto"/>
        <w:rPr>
          <w:sz w:val="24"/>
          <w:szCs w:val="24"/>
        </w:rPr>
      </w:pPr>
      <w:r w:rsidRPr="00856901">
        <w:rPr>
          <w:b/>
          <w:sz w:val="24"/>
          <w:szCs w:val="24"/>
        </w:rPr>
        <w:t>Ključni pojmovi:</w:t>
      </w:r>
      <w:r w:rsidRPr="00856901">
        <w:rPr>
          <w:sz w:val="24"/>
          <w:szCs w:val="24"/>
        </w:rPr>
        <w:t xml:space="preserve"> </w:t>
      </w:r>
      <w:r w:rsidR="005762F5" w:rsidRPr="00856901">
        <w:rPr>
          <w:sz w:val="24"/>
          <w:szCs w:val="24"/>
        </w:rPr>
        <w:t>atmosferski tlak, fluid, hidrostatski tlak, uzgon, vakuum</w:t>
      </w:r>
    </w:p>
    <w:p w14:paraId="5CAD76C9" w14:textId="43722A62" w:rsidR="000F5256" w:rsidRPr="00856901" w:rsidRDefault="000F5256" w:rsidP="00657C13">
      <w:pPr>
        <w:spacing w:line="240" w:lineRule="auto"/>
        <w:rPr>
          <w:b/>
          <w:sz w:val="24"/>
          <w:szCs w:val="24"/>
        </w:rPr>
      </w:pPr>
    </w:p>
    <w:p w14:paraId="59636922" w14:textId="5B725CBA" w:rsidR="00B8679F" w:rsidRPr="00856901" w:rsidRDefault="00B6178C" w:rsidP="00657C13">
      <w:pPr>
        <w:spacing w:line="240" w:lineRule="auto"/>
        <w:rPr>
          <w:b/>
          <w:sz w:val="24"/>
          <w:szCs w:val="24"/>
        </w:rPr>
      </w:pPr>
      <w:r w:rsidRPr="00856901">
        <w:rPr>
          <w:b/>
          <w:sz w:val="24"/>
          <w:szCs w:val="24"/>
        </w:rPr>
        <w:t>Korelacije i interdisciplinarnost:</w:t>
      </w:r>
    </w:p>
    <w:p w14:paraId="4D456A73" w14:textId="6AAB3816" w:rsidR="00161109" w:rsidRPr="00856901" w:rsidRDefault="00161109" w:rsidP="00657C13">
      <w:pPr>
        <w:spacing w:line="240" w:lineRule="auto"/>
        <w:rPr>
          <w:b/>
          <w:sz w:val="24"/>
          <w:szCs w:val="24"/>
        </w:rPr>
      </w:pPr>
      <w:r w:rsidRPr="00856901">
        <w:rPr>
          <w:sz w:val="24"/>
          <w:szCs w:val="24"/>
          <w:shd w:val="clear" w:color="auto" w:fill="FFFFFF"/>
        </w:rPr>
        <w:t>- Kemija</w:t>
      </w:r>
      <w:r w:rsidRPr="00856901">
        <w:rPr>
          <w:sz w:val="24"/>
          <w:szCs w:val="24"/>
        </w:rPr>
        <w:br/>
      </w:r>
      <w:r w:rsidRPr="00856901">
        <w:rPr>
          <w:sz w:val="24"/>
          <w:szCs w:val="24"/>
          <w:shd w:val="clear" w:color="auto" w:fill="FFFFFF"/>
        </w:rPr>
        <w:t>- Matematika</w:t>
      </w:r>
      <w:r w:rsidRPr="00856901">
        <w:rPr>
          <w:sz w:val="24"/>
          <w:szCs w:val="24"/>
        </w:rPr>
        <w:br/>
      </w:r>
      <w:r w:rsidRPr="00856901">
        <w:rPr>
          <w:sz w:val="24"/>
          <w:szCs w:val="24"/>
          <w:shd w:val="clear" w:color="auto" w:fill="FFFFFF"/>
        </w:rPr>
        <w:t>- Biologija</w:t>
      </w:r>
      <w:r w:rsidRPr="00856901">
        <w:rPr>
          <w:sz w:val="24"/>
          <w:szCs w:val="24"/>
        </w:rPr>
        <w:br/>
      </w:r>
      <w:r w:rsidRPr="00856901">
        <w:rPr>
          <w:sz w:val="24"/>
          <w:szCs w:val="24"/>
          <w:shd w:val="clear" w:color="auto" w:fill="FFFFFF"/>
        </w:rPr>
        <w:t>- Tjelesna i zdravstvena kultura</w:t>
      </w:r>
      <w:r w:rsidRPr="00856901">
        <w:rPr>
          <w:sz w:val="24"/>
          <w:szCs w:val="24"/>
        </w:rPr>
        <w:br/>
      </w:r>
      <w:r w:rsidRPr="00856901">
        <w:rPr>
          <w:sz w:val="24"/>
          <w:szCs w:val="24"/>
          <w:shd w:val="clear" w:color="auto" w:fill="FFFFFF"/>
        </w:rPr>
        <w:t>- Informatika</w:t>
      </w:r>
      <w:r w:rsidRPr="00856901">
        <w:rPr>
          <w:sz w:val="24"/>
          <w:szCs w:val="24"/>
        </w:rPr>
        <w:br/>
      </w:r>
      <w:r w:rsidRPr="00856901">
        <w:rPr>
          <w:sz w:val="24"/>
          <w:szCs w:val="24"/>
          <w:shd w:val="clear" w:color="auto" w:fill="FFFFFF"/>
        </w:rPr>
        <w:t>- Uporaba informacijske i komunikacijske tehnologije</w:t>
      </w:r>
    </w:p>
    <w:p w14:paraId="2229A331" w14:textId="77777777" w:rsidR="00780E92" w:rsidRPr="00856901" w:rsidRDefault="00780E92" w:rsidP="00657C13">
      <w:pPr>
        <w:widowControl w:val="0"/>
        <w:spacing w:line="240" w:lineRule="auto"/>
        <w:rPr>
          <w:b/>
          <w:sz w:val="24"/>
          <w:szCs w:val="24"/>
        </w:rPr>
      </w:pPr>
    </w:p>
    <w:p w14:paraId="57868FC6" w14:textId="2336B3E3" w:rsidR="00B8679F" w:rsidRPr="00856901" w:rsidRDefault="00B6178C" w:rsidP="00657C13">
      <w:pPr>
        <w:widowControl w:val="0"/>
        <w:spacing w:line="240" w:lineRule="auto"/>
        <w:rPr>
          <w:b/>
          <w:sz w:val="24"/>
          <w:szCs w:val="24"/>
        </w:rPr>
      </w:pPr>
      <w:r w:rsidRPr="00856901">
        <w:rPr>
          <w:b/>
          <w:sz w:val="24"/>
          <w:szCs w:val="24"/>
        </w:rPr>
        <w:t xml:space="preserve">Obrazovni ishodi: </w:t>
      </w:r>
    </w:p>
    <w:p w14:paraId="597DB2B6" w14:textId="77777777" w:rsidR="005762F5" w:rsidRPr="00856901" w:rsidRDefault="005762F5" w:rsidP="00657C13">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sz w:val="24"/>
          <w:szCs w:val="24"/>
          <w:lang w:eastAsia="en-GB"/>
        </w:rPr>
      </w:pPr>
      <w:r w:rsidRPr="00856901">
        <w:rPr>
          <w:rFonts w:eastAsia="Times New Roman"/>
          <w:sz w:val="24"/>
          <w:szCs w:val="24"/>
          <w:lang w:eastAsia="en-GB"/>
        </w:rPr>
        <w:t>objasniti sile u fluidima i pojam tlaka u fluidu (A, B, C, D)</w:t>
      </w:r>
    </w:p>
    <w:p w14:paraId="463DCBFB" w14:textId="77777777" w:rsidR="005762F5" w:rsidRPr="00856901" w:rsidRDefault="005762F5" w:rsidP="00657C13">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sz w:val="24"/>
          <w:szCs w:val="24"/>
          <w:lang w:eastAsia="en-GB"/>
        </w:rPr>
      </w:pPr>
      <w:r w:rsidRPr="00856901">
        <w:rPr>
          <w:rFonts w:eastAsia="Times New Roman"/>
          <w:sz w:val="24"/>
          <w:szCs w:val="24"/>
          <w:lang w:eastAsia="en-GB"/>
        </w:rPr>
        <w:t>objasniti nastanak hidrostatskog i atmosferskog tlaka (A, B, C)</w:t>
      </w:r>
    </w:p>
    <w:p w14:paraId="4BC72A2F" w14:textId="77777777" w:rsidR="005762F5" w:rsidRPr="00856901" w:rsidRDefault="005762F5" w:rsidP="00657C13">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sz w:val="24"/>
          <w:szCs w:val="24"/>
          <w:lang w:eastAsia="en-GB"/>
        </w:rPr>
      </w:pPr>
      <w:r w:rsidRPr="00856901">
        <w:rPr>
          <w:rFonts w:eastAsia="Times New Roman"/>
          <w:sz w:val="24"/>
          <w:szCs w:val="24"/>
          <w:lang w:eastAsia="en-GB"/>
        </w:rPr>
        <w:t>objasniti ravnotežu tijela uronjenog u fluid i uvjete plutanja, tonjenja i lebdenja (C, D)</w:t>
      </w:r>
    </w:p>
    <w:p w14:paraId="32AA2A49" w14:textId="77777777" w:rsidR="005762F5" w:rsidRPr="00856901" w:rsidRDefault="005762F5" w:rsidP="00657C13">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sz w:val="24"/>
          <w:szCs w:val="24"/>
          <w:lang w:eastAsia="en-GB"/>
        </w:rPr>
      </w:pPr>
      <w:r w:rsidRPr="00856901">
        <w:rPr>
          <w:rFonts w:eastAsia="Times New Roman"/>
          <w:sz w:val="24"/>
          <w:szCs w:val="24"/>
          <w:lang w:eastAsia="en-GB"/>
        </w:rPr>
        <w:t>navesti o kojima parametrima ovisi sila uzgona (D)</w:t>
      </w:r>
    </w:p>
    <w:p w14:paraId="391E79AE" w14:textId="0F868B1D" w:rsidR="005762F5" w:rsidRPr="00856901" w:rsidRDefault="005762F5" w:rsidP="000B1A3F">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eastAsia="Times New Roman"/>
          <w:sz w:val="24"/>
          <w:szCs w:val="24"/>
          <w:lang w:eastAsia="en-GB"/>
        </w:rPr>
      </w:pPr>
      <w:r w:rsidRPr="00856901">
        <w:rPr>
          <w:rFonts w:eastAsia="Times New Roman"/>
          <w:sz w:val="24"/>
          <w:szCs w:val="24"/>
          <w:lang w:eastAsia="en-GB"/>
        </w:rPr>
        <w:t>primijeniti zakone statike fluida na primjerima (C, D) </w:t>
      </w:r>
    </w:p>
    <w:p w14:paraId="4BE46DA4" w14:textId="32430406" w:rsidR="00ED67E4" w:rsidRPr="00856901" w:rsidRDefault="005762F5" w:rsidP="00FE3C73">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b/>
          <w:sz w:val="24"/>
          <w:szCs w:val="24"/>
        </w:rPr>
      </w:pPr>
      <w:r w:rsidRPr="00856901">
        <w:rPr>
          <w:rFonts w:eastAsia="Times New Roman"/>
          <w:i/>
          <w:iCs/>
          <w:sz w:val="24"/>
          <w:szCs w:val="24"/>
          <w:lang w:eastAsia="en-GB"/>
        </w:rPr>
        <w:t>*U zagradama su navedena slova koja označavaju </w:t>
      </w:r>
      <w:r w:rsidRPr="00856901">
        <w:rPr>
          <w:rFonts w:eastAsia="Times New Roman"/>
          <w:i/>
          <w:iCs/>
          <w:sz w:val="24"/>
          <w:szCs w:val="24"/>
          <w:u w:val="single"/>
          <w:lang w:eastAsia="en-GB"/>
        </w:rPr>
        <w:t>aktivnosti</w:t>
      </w:r>
      <w:r w:rsidRPr="00856901">
        <w:rPr>
          <w:rFonts w:eastAsia="Times New Roman"/>
          <w:i/>
          <w:iCs/>
          <w:sz w:val="24"/>
          <w:szCs w:val="24"/>
          <w:lang w:eastAsia="en-GB"/>
        </w:rPr>
        <w:t> ovog scenarija poučavanja, a njihovom se realizacijom doprinosi ostvarenju dotičnog ishoda.</w:t>
      </w:r>
    </w:p>
    <w:p w14:paraId="0F64EB85" w14:textId="3BAE3265" w:rsidR="00B8679F" w:rsidRPr="00856901" w:rsidRDefault="00010514" w:rsidP="00657C13">
      <w:pPr>
        <w:widowControl w:val="0"/>
        <w:spacing w:line="240" w:lineRule="auto"/>
        <w:rPr>
          <w:b/>
          <w:sz w:val="24"/>
          <w:szCs w:val="24"/>
        </w:rPr>
      </w:pPr>
      <w:r w:rsidRPr="00856901">
        <w:rPr>
          <w:b/>
          <w:sz w:val="24"/>
          <w:szCs w:val="24"/>
        </w:rPr>
        <w:t>…………………………………………………………………………………………………..</w:t>
      </w:r>
      <w:r w:rsidR="004951FF" w:rsidRPr="00856901">
        <w:rPr>
          <w:b/>
          <w:sz w:val="24"/>
          <w:szCs w:val="24"/>
        </w:rPr>
        <w:br/>
      </w:r>
    </w:p>
    <w:p w14:paraId="5CE6BB0B" w14:textId="77777777" w:rsidR="00E12DE8" w:rsidRPr="00856901" w:rsidRDefault="00B6178C" w:rsidP="00657C13">
      <w:pPr>
        <w:widowControl w:val="0"/>
        <w:spacing w:line="240" w:lineRule="auto"/>
        <w:rPr>
          <w:b/>
          <w:color w:val="E5097F"/>
          <w:sz w:val="24"/>
          <w:szCs w:val="24"/>
        </w:rPr>
      </w:pPr>
      <w:r w:rsidRPr="00856901">
        <w:rPr>
          <w:b/>
          <w:sz w:val="24"/>
          <w:szCs w:val="24"/>
        </w:rPr>
        <w:t>Opis aktivnosti:</w:t>
      </w:r>
      <w:r w:rsidR="00010514" w:rsidRPr="00856901">
        <w:rPr>
          <w:b/>
          <w:sz w:val="24"/>
          <w:szCs w:val="24"/>
        </w:rPr>
        <w:br/>
      </w:r>
    </w:p>
    <w:tbl>
      <w:tblPr>
        <w:tblpPr w:leftFromText="180" w:rightFromText="180" w:vertAnchor="text" w:tblpX="-109" w:tblpY="41"/>
        <w:tblW w:w="0" w:type="auto"/>
        <w:shd w:val="clear" w:color="auto" w:fill="F39314"/>
        <w:tblLook w:val="0000" w:firstRow="0" w:lastRow="0" w:firstColumn="0" w:lastColumn="0" w:noHBand="0" w:noVBand="0"/>
      </w:tblPr>
      <w:tblGrid>
        <w:gridCol w:w="563"/>
      </w:tblGrid>
      <w:tr w:rsidR="00914EDC" w:rsidRPr="00856901" w14:paraId="66E71DDE" w14:textId="77777777" w:rsidTr="00D74AEC">
        <w:trPr>
          <w:trHeight w:val="440"/>
        </w:trPr>
        <w:tc>
          <w:tcPr>
            <w:tcW w:w="466" w:type="dxa"/>
            <w:shd w:val="clear" w:color="auto" w:fill="F39314"/>
          </w:tcPr>
          <w:p w14:paraId="1AA27ECC" w14:textId="77777777" w:rsidR="00E12DE8" w:rsidRPr="00856901" w:rsidRDefault="00E12DE8" w:rsidP="00657C13">
            <w:pPr>
              <w:spacing w:line="240" w:lineRule="auto"/>
              <w:jc w:val="center"/>
              <w:rPr>
                <w:b/>
                <w:color w:val="FFFFFF" w:themeColor="background1"/>
                <w:sz w:val="48"/>
                <w:szCs w:val="24"/>
              </w:rPr>
            </w:pPr>
            <w:r w:rsidRPr="00856901">
              <w:rPr>
                <w:b/>
                <w:color w:val="FFFFFF" w:themeColor="background1"/>
                <w:sz w:val="48"/>
                <w:szCs w:val="24"/>
              </w:rPr>
              <w:t>A</w:t>
            </w:r>
          </w:p>
        </w:tc>
      </w:tr>
    </w:tbl>
    <w:p w14:paraId="3A9E9DCE" w14:textId="688DAF98" w:rsidR="00B8679F" w:rsidRPr="00856901" w:rsidRDefault="00010514" w:rsidP="00657C13">
      <w:pPr>
        <w:widowControl w:val="0"/>
        <w:spacing w:line="240" w:lineRule="auto"/>
        <w:rPr>
          <w:b/>
          <w:color w:val="04A29B"/>
          <w:sz w:val="28"/>
          <w:szCs w:val="24"/>
        </w:rPr>
      </w:pPr>
      <w:r w:rsidRPr="00856901">
        <w:rPr>
          <w:b/>
          <w:color w:val="04A29B"/>
          <w:sz w:val="28"/>
          <w:szCs w:val="24"/>
        </w:rPr>
        <w:t xml:space="preserve"> </w:t>
      </w:r>
      <w:r w:rsidR="008247A0" w:rsidRPr="00856901">
        <w:rPr>
          <w:b/>
          <w:color w:val="F39314"/>
          <w:sz w:val="28"/>
          <w:szCs w:val="24"/>
        </w:rPr>
        <w:t xml:space="preserve"> Čarobni tok vode</w:t>
      </w:r>
    </w:p>
    <w:p w14:paraId="137A55DB" w14:textId="77777777" w:rsidR="008247A0" w:rsidRPr="00856901" w:rsidRDefault="008247A0" w:rsidP="00657C13">
      <w:pPr>
        <w:pStyle w:val="Heading5"/>
        <w:shd w:val="clear" w:color="auto" w:fill="FFFFFF"/>
        <w:spacing w:line="240" w:lineRule="auto"/>
        <w:rPr>
          <w:color w:val="333333"/>
          <w:sz w:val="24"/>
          <w:szCs w:val="24"/>
        </w:rPr>
      </w:pPr>
      <w:r w:rsidRPr="00856901">
        <w:rPr>
          <w:color w:val="333333"/>
          <w:sz w:val="24"/>
          <w:szCs w:val="24"/>
        </w:rPr>
        <w:t> </w:t>
      </w:r>
      <w:r w:rsidRPr="00856901">
        <w:rPr>
          <w:rStyle w:val="Strong"/>
          <w:bCs w:val="0"/>
          <w:color w:val="333333"/>
          <w:sz w:val="24"/>
          <w:szCs w:val="24"/>
        </w:rPr>
        <w:t>Pokus 1:  Sifon</w:t>
      </w:r>
    </w:p>
    <w:p w14:paraId="573C5BB1" w14:textId="77777777" w:rsidR="008247A0" w:rsidRPr="00856901" w:rsidRDefault="008247A0" w:rsidP="00657C13">
      <w:pPr>
        <w:pStyle w:val="NormalWeb"/>
        <w:shd w:val="clear" w:color="auto" w:fill="FFFFFF"/>
        <w:rPr>
          <w:rFonts w:ascii="Arial" w:hAnsi="Arial" w:cs="Arial"/>
          <w:color w:val="000000"/>
          <w:lang w:val="hr-HR"/>
        </w:rPr>
      </w:pPr>
      <w:r w:rsidRPr="00856901">
        <w:rPr>
          <w:rFonts w:ascii="Arial" w:hAnsi="Arial" w:cs="Arial"/>
          <w:color w:val="000000"/>
          <w:lang w:val="hr-HR"/>
        </w:rPr>
        <w:t>Za izvođenje pokusa pripremite dvije velike čaše (5 dl je dovoljno) i plastičnu cijev duljine oko 50 cm. Svaku od čaša napunite vodom do pola visine dok stoje na stolu. U svaku od čaša umetnite jedan kraj cijevi (tako da bude u vodi) i pridržite je prstom uz rub čaša kako bi bila stabilna. Zatražite od učenika da predlože kako prenijeti vodu iz jedne čaše u drugu, a da se voda izravno prelijeva bez prolijevanja. Neka svoje prijedloge obrazlože.</w:t>
      </w:r>
    </w:p>
    <w:p w14:paraId="41968ACA" w14:textId="77777777" w:rsidR="008247A0" w:rsidRPr="00856901" w:rsidRDefault="008247A0" w:rsidP="00657C13">
      <w:pPr>
        <w:pStyle w:val="NormalWeb"/>
        <w:shd w:val="clear" w:color="auto" w:fill="FFFFFF"/>
        <w:rPr>
          <w:rFonts w:ascii="Arial" w:hAnsi="Arial" w:cs="Arial"/>
          <w:color w:val="000000"/>
          <w:lang w:val="hr-HR"/>
        </w:rPr>
      </w:pPr>
      <w:r w:rsidRPr="00856901">
        <w:rPr>
          <w:rFonts w:ascii="Arial" w:hAnsi="Arial" w:cs="Arial"/>
          <w:color w:val="000000"/>
          <w:lang w:val="hr-HR"/>
        </w:rPr>
        <w:t>Sad izvedite pokus: jednu od čaša dignite u zrak 30 – 40 cm, držeći pritom drugu na stolu. Postavite učenicima pitanja: </w:t>
      </w:r>
      <w:r w:rsidRPr="00856901">
        <w:rPr>
          <w:rFonts w:ascii="Arial" w:hAnsi="Arial" w:cs="Arial"/>
          <w:i/>
          <w:iCs/>
          <w:color w:val="000000"/>
          <w:lang w:val="hr-HR"/>
        </w:rPr>
        <w:t>Što se dogodilo? Zašto je voda potekla iz jedne čaše u cijev i potom u drugu čašu? Hoće li se isto dogoditi ako postupak ponovimo?</w:t>
      </w:r>
    </w:p>
    <w:p w14:paraId="54CC7F04" w14:textId="4FFE1573" w:rsidR="00ED67E4" w:rsidRPr="00856901" w:rsidRDefault="008247A0" w:rsidP="00FE3C73">
      <w:pPr>
        <w:pStyle w:val="NormalWeb"/>
        <w:shd w:val="clear" w:color="auto" w:fill="FFFFFF"/>
        <w:rPr>
          <w:lang w:val="hr-HR"/>
        </w:rPr>
      </w:pPr>
      <w:r w:rsidRPr="00856901">
        <w:rPr>
          <w:rFonts w:ascii="Arial" w:hAnsi="Arial" w:cs="Arial"/>
          <w:color w:val="000000"/>
          <w:lang w:val="hr-HR"/>
        </w:rPr>
        <w:lastRenderedPageBreak/>
        <w:t>Učenike podijelite u tri skupine. Zadajte skupinama da izrade i opišu pokus, izvedu zaključke i prezentiraju ih uz pomoć </w:t>
      </w:r>
      <w:r w:rsidRPr="00856901">
        <w:rPr>
          <w:rFonts w:ascii="Arial" w:hAnsi="Arial" w:cs="Arial"/>
          <w:i/>
          <w:iCs/>
          <w:color w:val="000000"/>
          <w:lang w:val="hr-HR"/>
        </w:rPr>
        <w:t>online</w:t>
      </w:r>
      <w:r w:rsidRPr="00856901">
        <w:rPr>
          <w:rFonts w:ascii="Arial" w:hAnsi="Arial" w:cs="Arial"/>
          <w:color w:val="000000"/>
          <w:lang w:val="hr-HR"/>
        </w:rPr>
        <w:t> alata za izradu infografika, izvješća, plakata i prezentacija </w:t>
      </w:r>
      <w:hyperlink r:id="rId9" w:history="1">
        <w:r w:rsidRPr="00856901">
          <w:rPr>
            <w:rStyle w:val="Hyperlink"/>
            <w:rFonts w:ascii="Arial" w:hAnsi="Arial" w:cs="Arial"/>
            <w:color w:val="0288D1"/>
            <w:lang w:val="hr-HR"/>
          </w:rPr>
          <w:t>Zoho Show</w:t>
        </w:r>
      </w:hyperlink>
      <w:r w:rsidRPr="00856901">
        <w:rPr>
          <w:rFonts w:ascii="Arial" w:hAnsi="Arial" w:cs="Arial"/>
          <w:color w:val="000000"/>
          <w:lang w:val="hr-HR"/>
        </w:rPr>
        <w:t>. Uz to, svaka od skupina neka navede čim više primjera toga načina prelijevanja iz stvarnog života (gorivo, ulje, mlijeko itd.). Možete motivirati učenike tako da ih upitate kako vinari vade vino iz bačvi. Raspravite s učenicima o opasnostima povezanim s tekućinama koje su štetne za zdravlje.</w:t>
      </w:r>
    </w:p>
    <w:p w14:paraId="0CC33580" w14:textId="77777777" w:rsidR="00B8679F" w:rsidRPr="00856901" w:rsidRDefault="00B6178C" w:rsidP="00657C13">
      <w:pPr>
        <w:spacing w:line="240" w:lineRule="auto"/>
        <w:rPr>
          <w:i/>
          <w:color w:val="F39314"/>
          <w:sz w:val="24"/>
          <w:szCs w:val="24"/>
        </w:rPr>
      </w:pPr>
      <w:r w:rsidRPr="00856901">
        <w:rPr>
          <w:b/>
          <w:i/>
          <w:color w:val="F39314"/>
          <w:sz w:val="24"/>
          <w:szCs w:val="24"/>
        </w:rPr>
        <w:t>Postupci potpore</w:t>
      </w:r>
    </w:p>
    <w:p w14:paraId="095DE489" w14:textId="77777777" w:rsidR="00E74A30" w:rsidRPr="00856901" w:rsidRDefault="00E74A30" w:rsidP="00657C13">
      <w:pPr>
        <w:pStyle w:val="NormalWeb"/>
        <w:shd w:val="clear" w:color="auto" w:fill="FFFFFF"/>
        <w:rPr>
          <w:rFonts w:ascii="Arial" w:hAnsi="Arial" w:cs="Arial"/>
          <w:color w:val="000000"/>
          <w:lang w:val="hr-HR"/>
        </w:rPr>
      </w:pPr>
      <w:r w:rsidRPr="00856901">
        <w:rPr>
          <w:rFonts w:ascii="Arial" w:hAnsi="Arial" w:cs="Arial"/>
          <w:color w:val="000000"/>
          <w:lang w:val="hr-HR"/>
        </w:rPr>
        <w:t>Tijekom opisivanja pokusa i izvođenja zaključaka dobivenih na temelju izvedenog pokusa, učenicima s teškoćama (s teškoćama poučavanja) dobro je ponuditi predložak s točno usmjerenim pitanjima na koja trebaju dati odgovor. To će im pomoći u strukturiranju opisa pokusa, usmjerenosti na važno te povećati njihovu učinkovitost u radu.</w:t>
      </w:r>
    </w:p>
    <w:p w14:paraId="7215208D" w14:textId="77777777" w:rsidR="00E74A30" w:rsidRPr="00856901" w:rsidRDefault="00E74A30" w:rsidP="00657C13">
      <w:pPr>
        <w:pStyle w:val="NormalWeb"/>
        <w:shd w:val="clear" w:color="auto" w:fill="FFFFFF"/>
        <w:rPr>
          <w:rFonts w:ascii="Arial" w:hAnsi="Arial" w:cs="Arial"/>
          <w:color w:val="000000"/>
          <w:lang w:val="hr-HR"/>
        </w:rPr>
      </w:pPr>
      <w:r w:rsidRPr="00856901">
        <w:rPr>
          <w:rFonts w:ascii="Arial" w:hAnsi="Arial" w:cs="Arial"/>
          <w:color w:val="000000"/>
          <w:lang w:val="hr-HR"/>
        </w:rPr>
        <w:t>Isto tako, ako je potrebno, navedenim učenicima pružite podršku u sastavljanju zaključka pokusa, koji će im kasnije biti ključan za ponavljanje gradiva. Uz zaključak učenicima možete osigurati i fotografiju koja će ih podsjetiti na navedeni pokus i olakšati razumijevanje zaključka.</w:t>
      </w:r>
    </w:p>
    <w:p w14:paraId="2F8EB7B0" w14:textId="424B4D47" w:rsidR="00E74A30" w:rsidRPr="00856901" w:rsidRDefault="00E74A30" w:rsidP="00657C13">
      <w:pPr>
        <w:pStyle w:val="NormalWeb"/>
        <w:shd w:val="clear" w:color="auto" w:fill="FFFFFF"/>
        <w:rPr>
          <w:rFonts w:ascii="Arial" w:hAnsi="Arial" w:cs="Arial"/>
          <w:color w:val="000000"/>
          <w:lang w:val="hr-HR"/>
        </w:rPr>
      </w:pPr>
      <w:r w:rsidRPr="00856901">
        <w:rPr>
          <w:rFonts w:ascii="Arial" w:hAnsi="Arial" w:cs="Arial"/>
          <w:color w:val="000000"/>
          <w:lang w:val="hr-HR"/>
        </w:rPr>
        <w:t>U </w:t>
      </w:r>
      <w:hyperlink r:id="rId10" w:history="1">
        <w:r w:rsidRPr="00856901">
          <w:rPr>
            <w:rStyle w:val="Hyperlink"/>
            <w:rFonts w:ascii="Arial" w:hAnsi="Arial" w:cs="Arial"/>
            <w:i/>
            <w:iCs/>
            <w:color w:val="0288D1"/>
            <w:lang w:val="hr-HR"/>
          </w:rPr>
          <w:t>Didaktičko-metodičkim uputama za prirodoslovne predmete i matematiku za učenike s teškoćama</w:t>
        </w:r>
        <w:r w:rsidRPr="00856901">
          <w:rPr>
            <w:rStyle w:val="Hyperlink"/>
            <w:rFonts w:ascii="Arial" w:hAnsi="Arial" w:cs="Arial"/>
            <w:color w:val="0288D1"/>
            <w:lang w:val="hr-HR"/>
          </w:rPr>
          <w:t> </w:t>
        </w:r>
      </w:hyperlink>
      <w:r w:rsidRPr="00856901">
        <w:rPr>
          <w:rFonts w:ascii="Arial" w:hAnsi="Arial" w:cs="Arial"/>
          <w:color w:val="000000"/>
          <w:lang w:val="hr-HR"/>
        </w:rPr>
        <w:t>možete pronaći kako učenike uključiti u praktičan rad te kako pripremiti pisane upute i sažetke.</w:t>
      </w:r>
    </w:p>
    <w:p w14:paraId="77F3043B" w14:textId="732ED4EC" w:rsidR="00B8679F" w:rsidRPr="00856901" w:rsidRDefault="004951FF" w:rsidP="00657C13">
      <w:pPr>
        <w:widowControl w:val="0"/>
        <w:spacing w:line="240" w:lineRule="auto"/>
        <w:rPr>
          <w:sz w:val="24"/>
          <w:szCs w:val="24"/>
        </w:rPr>
      </w:pPr>
      <w:r w:rsidRPr="00856901">
        <w:rPr>
          <w:sz w:val="24"/>
          <w:szCs w:val="24"/>
        </w:rPr>
        <w:t>___________________________________________________________________</w:t>
      </w:r>
      <w:r w:rsidRPr="00856901">
        <w:rPr>
          <w:sz w:val="24"/>
          <w:szCs w:val="24"/>
        </w:rPr>
        <w:br/>
      </w:r>
    </w:p>
    <w:tbl>
      <w:tblPr>
        <w:tblpPr w:leftFromText="180" w:rightFromText="180" w:vertAnchor="text" w:tblpX="-109" w:tblpY="41"/>
        <w:tblW w:w="0" w:type="auto"/>
        <w:shd w:val="clear" w:color="auto" w:fill="F39314"/>
        <w:tblLook w:val="0000" w:firstRow="0" w:lastRow="0" w:firstColumn="0" w:lastColumn="0" w:noHBand="0" w:noVBand="0"/>
      </w:tblPr>
      <w:tblGrid>
        <w:gridCol w:w="563"/>
      </w:tblGrid>
      <w:tr w:rsidR="008958E7" w:rsidRPr="00856901" w14:paraId="50CB1DD8" w14:textId="77777777" w:rsidTr="00D74AEC">
        <w:trPr>
          <w:trHeight w:val="440"/>
        </w:trPr>
        <w:tc>
          <w:tcPr>
            <w:tcW w:w="466" w:type="dxa"/>
            <w:shd w:val="clear" w:color="auto" w:fill="F39314"/>
          </w:tcPr>
          <w:p w14:paraId="058169F9" w14:textId="3D1D1BB8" w:rsidR="008958E7" w:rsidRPr="00856901" w:rsidRDefault="008958E7" w:rsidP="00657C13">
            <w:pPr>
              <w:spacing w:line="240" w:lineRule="auto"/>
              <w:jc w:val="center"/>
              <w:rPr>
                <w:b/>
                <w:color w:val="FFFFFF" w:themeColor="background1"/>
                <w:sz w:val="48"/>
                <w:szCs w:val="24"/>
              </w:rPr>
            </w:pPr>
            <w:r w:rsidRPr="00856901">
              <w:rPr>
                <w:b/>
                <w:color w:val="FFFFFF" w:themeColor="background1"/>
                <w:sz w:val="48"/>
                <w:szCs w:val="24"/>
              </w:rPr>
              <w:t>B</w:t>
            </w:r>
          </w:p>
        </w:tc>
      </w:tr>
    </w:tbl>
    <w:p w14:paraId="1940D7E1" w14:textId="77777777" w:rsidR="00CC0BC3" w:rsidRPr="00856901" w:rsidRDefault="00B6178C" w:rsidP="00657C13">
      <w:pPr>
        <w:widowControl w:val="0"/>
        <w:tabs>
          <w:tab w:val="right" w:pos="9029"/>
        </w:tabs>
        <w:spacing w:line="240" w:lineRule="auto"/>
        <w:rPr>
          <w:b/>
          <w:color w:val="F39314"/>
          <w:sz w:val="28"/>
          <w:szCs w:val="24"/>
        </w:rPr>
      </w:pPr>
      <w:r w:rsidRPr="00856901">
        <w:rPr>
          <w:b/>
          <w:color w:val="E5097F"/>
          <w:sz w:val="28"/>
          <w:szCs w:val="24"/>
        </w:rPr>
        <w:t xml:space="preserve"> </w:t>
      </w:r>
      <w:r w:rsidR="001E291B" w:rsidRPr="00856901">
        <w:rPr>
          <w:b/>
          <w:color w:val="F39314"/>
          <w:sz w:val="28"/>
          <w:szCs w:val="24"/>
        </w:rPr>
        <w:t xml:space="preserve"> Duboko, duboko</w:t>
      </w:r>
    </w:p>
    <w:p w14:paraId="79555268" w14:textId="77777777" w:rsidR="00FE3C73" w:rsidRPr="00856901" w:rsidRDefault="00FE3C73" w:rsidP="00657C13">
      <w:pPr>
        <w:widowControl w:val="0"/>
        <w:tabs>
          <w:tab w:val="right" w:pos="9029"/>
        </w:tabs>
        <w:spacing w:line="240" w:lineRule="auto"/>
        <w:rPr>
          <w:sz w:val="24"/>
          <w:szCs w:val="24"/>
        </w:rPr>
      </w:pPr>
    </w:p>
    <w:p w14:paraId="27C233E2" w14:textId="6189AA40" w:rsidR="00DD3226" w:rsidRPr="00856901" w:rsidRDefault="00DD3226" w:rsidP="00657C13">
      <w:pPr>
        <w:widowControl w:val="0"/>
        <w:tabs>
          <w:tab w:val="right" w:pos="9029"/>
        </w:tabs>
        <w:spacing w:line="240" w:lineRule="auto"/>
        <w:rPr>
          <w:color w:val="E5097F"/>
          <w:sz w:val="24"/>
          <w:szCs w:val="24"/>
        </w:rPr>
      </w:pPr>
      <w:r w:rsidRPr="00856901">
        <w:rPr>
          <w:sz w:val="24"/>
          <w:szCs w:val="24"/>
        </w:rPr>
        <w:t>Raspravite s učenicima o tome što osjećaju kad zarone pod vodu. </w:t>
      </w:r>
      <w:r w:rsidRPr="00856901">
        <w:rPr>
          <w:i/>
          <w:iCs/>
          <w:sz w:val="24"/>
          <w:szCs w:val="24"/>
        </w:rPr>
        <w:t>Možete li roniti duboko? Što se mijenja čim ste dublje pod vodom? Zašto hidrostatski tlak raste s dubinom?</w:t>
      </w:r>
    </w:p>
    <w:p w14:paraId="604D1FD8" w14:textId="77777777" w:rsidR="00DD3226" w:rsidRPr="00856901" w:rsidRDefault="00DD3226" w:rsidP="00657C13">
      <w:pPr>
        <w:pStyle w:val="NormalWeb"/>
        <w:shd w:val="clear" w:color="auto" w:fill="FFFFFF"/>
        <w:rPr>
          <w:rFonts w:ascii="Arial" w:hAnsi="Arial" w:cs="Arial"/>
          <w:color w:val="000000"/>
          <w:lang w:val="hr-HR"/>
        </w:rPr>
      </w:pPr>
      <w:r w:rsidRPr="00856901">
        <w:rPr>
          <w:rFonts w:ascii="Arial" w:hAnsi="Arial" w:cs="Arial"/>
          <w:color w:val="000000"/>
          <w:lang w:val="hr-HR"/>
        </w:rPr>
        <w:t>Raspravite s učenicima o opasnostima ronjenja. </w:t>
      </w:r>
      <w:r w:rsidRPr="00856901">
        <w:rPr>
          <w:rFonts w:ascii="Arial" w:hAnsi="Arial" w:cs="Arial"/>
          <w:i/>
          <w:iCs/>
          <w:color w:val="000000"/>
          <w:lang w:val="hr-HR"/>
        </w:rPr>
        <w:t>Zašto je sigurnije roniti s bocama nego na dah? Zašto se ne smije prebrzo uranjati u vodu ili izranjati iz nje?</w:t>
      </w:r>
    </w:p>
    <w:p w14:paraId="09CB8AE6" w14:textId="77777777" w:rsidR="00DD3226" w:rsidRPr="00856901" w:rsidRDefault="00DD3226" w:rsidP="00657C13">
      <w:pPr>
        <w:pStyle w:val="Heading5"/>
        <w:shd w:val="clear" w:color="auto" w:fill="FFFFFF"/>
        <w:spacing w:line="240" w:lineRule="auto"/>
        <w:rPr>
          <w:color w:val="333333"/>
          <w:sz w:val="24"/>
          <w:szCs w:val="24"/>
        </w:rPr>
      </w:pPr>
      <w:r w:rsidRPr="00856901">
        <w:rPr>
          <w:color w:val="333333"/>
          <w:sz w:val="24"/>
          <w:szCs w:val="24"/>
        </w:rPr>
        <w:t> </w:t>
      </w:r>
      <w:r w:rsidRPr="00856901">
        <w:rPr>
          <w:rStyle w:val="Strong"/>
          <w:bCs w:val="0"/>
          <w:color w:val="333333"/>
          <w:sz w:val="24"/>
          <w:szCs w:val="24"/>
        </w:rPr>
        <w:t>Pokus 2: </w:t>
      </w:r>
      <w:r w:rsidRPr="00856901">
        <w:rPr>
          <w:color w:val="333333"/>
          <w:sz w:val="24"/>
          <w:szCs w:val="24"/>
        </w:rPr>
        <w:t>Izlijevanje vode iz boce</w:t>
      </w:r>
    </w:p>
    <w:p w14:paraId="609C3C78" w14:textId="77777777" w:rsidR="00DD3226" w:rsidRPr="00856901" w:rsidRDefault="00DD3226" w:rsidP="00657C13">
      <w:pPr>
        <w:pStyle w:val="NormalWeb"/>
        <w:shd w:val="clear" w:color="auto" w:fill="FFFFFF"/>
        <w:rPr>
          <w:rFonts w:ascii="Arial" w:hAnsi="Arial" w:cs="Arial"/>
          <w:color w:val="000000"/>
          <w:lang w:val="hr-HR"/>
        </w:rPr>
      </w:pPr>
      <w:r w:rsidRPr="00856901">
        <w:rPr>
          <w:rFonts w:ascii="Arial" w:hAnsi="Arial" w:cs="Arial"/>
          <w:color w:val="000000"/>
          <w:lang w:val="hr-HR"/>
        </w:rPr>
        <w:t>Kako biste provjerili pretpostavke, provedite sljedeći pokus:</w:t>
      </w:r>
    </w:p>
    <w:p w14:paraId="64C8BA28" w14:textId="77777777" w:rsidR="00DD3226" w:rsidRPr="00856901" w:rsidRDefault="00DD3226" w:rsidP="00657C13">
      <w:pPr>
        <w:pStyle w:val="NormalWeb"/>
        <w:shd w:val="clear" w:color="auto" w:fill="FFFFFF"/>
        <w:rPr>
          <w:rFonts w:ascii="Arial" w:hAnsi="Arial" w:cs="Arial"/>
          <w:color w:val="000000"/>
          <w:lang w:val="hr-HR"/>
        </w:rPr>
      </w:pPr>
      <w:r w:rsidRPr="00856901">
        <w:rPr>
          <w:rFonts w:ascii="Arial" w:hAnsi="Arial" w:cs="Arial"/>
          <w:color w:val="000000"/>
          <w:lang w:val="hr-HR"/>
        </w:rPr>
        <w:t>Na plastičnoj boci sa strane izbušite 4–5 rupica na intervalu 20 cm na jednakim razmacima, jednu iznad druge. Rupice prekrijte ljepljivom trakom. Bocu ispunite vodom i traku maknite u naglom potezu. </w:t>
      </w:r>
      <w:r w:rsidRPr="00856901">
        <w:rPr>
          <w:rFonts w:ascii="Arial" w:hAnsi="Arial" w:cs="Arial"/>
          <w:i/>
          <w:iCs/>
          <w:color w:val="000000"/>
          <w:lang w:val="hr-HR"/>
        </w:rPr>
        <w:t>Gdje voda izlazi najbrže? Slaže li se to s našom pretpostavkom o rastu tlaka s dubinom?</w:t>
      </w:r>
      <w:r w:rsidRPr="00856901">
        <w:rPr>
          <w:rFonts w:ascii="Arial" w:hAnsi="Arial" w:cs="Arial"/>
          <w:i/>
          <w:iCs/>
          <w:color w:val="000000"/>
          <w:lang w:val="hr-HR"/>
        </w:rPr>
        <w:br/>
      </w:r>
      <w:r w:rsidRPr="00856901">
        <w:rPr>
          <w:rFonts w:ascii="Arial" w:hAnsi="Arial" w:cs="Arial"/>
          <w:color w:val="000000"/>
          <w:lang w:val="hr-HR"/>
        </w:rPr>
        <w:t>Neka učenici pretraže internet te saznaju koliko je ispod površine najdublja točka oceana. Neka odrede koliki je tamo hidrostatski tlak i usporede ga s atmosferskim tlakom.</w:t>
      </w:r>
    </w:p>
    <w:p w14:paraId="21C29EF9" w14:textId="20938B3B" w:rsidR="00B8679F" w:rsidRPr="00856901" w:rsidRDefault="00DD3226" w:rsidP="00FE3C73">
      <w:pPr>
        <w:pStyle w:val="NormalWeb"/>
        <w:shd w:val="clear" w:color="auto" w:fill="FFFFFF"/>
        <w:rPr>
          <w:lang w:val="hr-HR"/>
        </w:rPr>
      </w:pPr>
      <w:r w:rsidRPr="00856901">
        <w:rPr>
          <w:rFonts w:ascii="Arial" w:hAnsi="Arial" w:cs="Arial"/>
          <w:color w:val="000000"/>
          <w:lang w:val="hr-HR"/>
        </w:rPr>
        <w:t>Podijelite učenike u četiri skupine. Neka istraže koliko je duboka najdublja točka, koliki je tamo tlak i što će sve naći na putu prema dolje. Nakon istraživanja svaka skupina neka uz pomoć alata za izradu interaktivnih prezentacija </w:t>
      </w:r>
      <w:hyperlink r:id="rId11" w:history="1">
        <w:r w:rsidRPr="00856901">
          <w:rPr>
            <w:rStyle w:val="Hyperlink"/>
            <w:rFonts w:ascii="Arial" w:hAnsi="Arial" w:cs="Arial"/>
            <w:color w:val="0288D1"/>
            <w:lang w:val="hr-HR"/>
          </w:rPr>
          <w:t>Prezi</w:t>
        </w:r>
      </w:hyperlink>
      <w:r w:rsidRPr="00856901">
        <w:rPr>
          <w:rFonts w:ascii="Arial" w:hAnsi="Arial" w:cs="Arial"/>
          <w:color w:val="000000"/>
          <w:lang w:val="hr-HR"/>
        </w:rPr>
        <w:t xml:space="preserve"> prikaže što se </w:t>
      </w:r>
      <w:r w:rsidRPr="00856901">
        <w:rPr>
          <w:rFonts w:ascii="Arial" w:hAnsi="Arial" w:cs="Arial"/>
          <w:color w:val="000000"/>
          <w:lang w:val="hr-HR"/>
        </w:rPr>
        <w:lastRenderedPageBreak/>
        <w:t>sve može naći na putu prema najdubljoj točki oceana od površine te neka odrede i napišu iznos hidrostatskog tlaka na svakoj od tih točaka.</w:t>
      </w:r>
    </w:p>
    <w:p w14:paraId="42597576" w14:textId="77777777" w:rsidR="00B8679F" w:rsidRPr="00856901" w:rsidRDefault="00B6178C" w:rsidP="00657C13">
      <w:pPr>
        <w:spacing w:line="240" w:lineRule="auto"/>
        <w:rPr>
          <w:i/>
          <w:color w:val="F39314"/>
          <w:sz w:val="24"/>
          <w:szCs w:val="24"/>
        </w:rPr>
      </w:pPr>
      <w:r w:rsidRPr="00856901">
        <w:rPr>
          <w:b/>
          <w:i/>
          <w:color w:val="F39314"/>
          <w:sz w:val="24"/>
          <w:szCs w:val="24"/>
        </w:rPr>
        <w:t>Postupci potpore</w:t>
      </w:r>
    </w:p>
    <w:p w14:paraId="1529CA79" w14:textId="77777777" w:rsidR="00760A15" w:rsidRPr="00856901" w:rsidRDefault="00760A15" w:rsidP="00657C13">
      <w:pPr>
        <w:pStyle w:val="NormalWeb"/>
        <w:shd w:val="clear" w:color="auto" w:fill="FFFFFF"/>
        <w:rPr>
          <w:rFonts w:ascii="Arial" w:hAnsi="Arial" w:cs="Arial"/>
          <w:color w:val="000000"/>
          <w:lang w:val="hr-HR"/>
        </w:rPr>
      </w:pPr>
      <w:r w:rsidRPr="00856901">
        <w:rPr>
          <w:rFonts w:ascii="Arial" w:hAnsi="Arial" w:cs="Arial"/>
          <w:color w:val="000000"/>
          <w:lang w:val="hr-HR"/>
        </w:rPr>
        <w:t>Pri pretraživanju određenih podataka na internetu učenicima s teškoćama (teškoćama poučavanja) dobro je ponuditi jedan mrežni izvor na kojem mogu pronaći tražene podatke.</w:t>
      </w:r>
    </w:p>
    <w:p w14:paraId="7F493242" w14:textId="77777777" w:rsidR="00760A15" w:rsidRPr="00856901" w:rsidRDefault="00760A15" w:rsidP="00657C13">
      <w:pPr>
        <w:pStyle w:val="NormalWeb"/>
        <w:shd w:val="clear" w:color="auto" w:fill="FFFFFF"/>
        <w:rPr>
          <w:rFonts w:ascii="Arial" w:hAnsi="Arial" w:cs="Arial"/>
          <w:color w:val="000000"/>
          <w:lang w:val="hr-HR"/>
        </w:rPr>
      </w:pPr>
      <w:r w:rsidRPr="00856901">
        <w:rPr>
          <w:rFonts w:ascii="Arial" w:hAnsi="Arial" w:cs="Arial"/>
          <w:color w:val="000000"/>
          <w:lang w:val="hr-HR"/>
        </w:rPr>
        <w:t>Učenicima možete unaprijed pripremiti pitanja na koja će odgovoriti nakon čitanja članka. To će ujedno predstavljati sažetak članka koji trebaju prezentirati. Navedenim učenicima dobro je detaljno objasniti na koji način trebaju prezentirati podatke. To možete napraviti tako da svaki slajd odgovara na jedno važno pitanje u vezi s temom ili da na temelju pronađenih podataka s učenicima izradite strukturu prezentacije.</w:t>
      </w:r>
    </w:p>
    <w:p w14:paraId="361A17EC" w14:textId="77777777" w:rsidR="00760A15" w:rsidRPr="00856901" w:rsidRDefault="00760A15" w:rsidP="00657C13">
      <w:pPr>
        <w:pStyle w:val="NormalWeb"/>
        <w:shd w:val="clear" w:color="auto" w:fill="FFFFFF"/>
        <w:rPr>
          <w:rFonts w:ascii="Arial" w:hAnsi="Arial" w:cs="Arial"/>
          <w:color w:val="000000"/>
          <w:lang w:val="hr-HR"/>
        </w:rPr>
      </w:pPr>
      <w:r w:rsidRPr="00856901">
        <w:rPr>
          <w:rFonts w:ascii="Arial" w:hAnsi="Arial" w:cs="Arial"/>
          <w:color w:val="000000"/>
          <w:lang w:val="hr-HR"/>
        </w:rPr>
        <w:t>Pri prvoj uporabi alata Prezi nekim će učenicima biti potrebna podrška.</w:t>
      </w:r>
    </w:p>
    <w:p w14:paraId="05D2E684" w14:textId="37829A19" w:rsidR="00B8679F" w:rsidRPr="00856901" w:rsidRDefault="004951FF" w:rsidP="00657C13">
      <w:pPr>
        <w:widowControl w:val="0"/>
        <w:spacing w:line="240" w:lineRule="auto"/>
        <w:rPr>
          <w:b/>
          <w:sz w:val="24"/>
          <w:szCs w:val="24"/>
        </w:rPr>
      </w:pPr>
      <w:r w:rsidRPr="00856901">
        <w:rPr>
          <w:sz w:val="24"/>
          <w:szCs w:val="24"/>
        </w:rPr>
        <w:t>___________________________________________________________________</w:t>
      </w:r>
      <w:r w:rsidRPr="00856901">
        <w:rPr>
          <w:sz w:val="24"/>
          <w:szCs w:val="24"/>
        </w:rPr>
        <w:br/>
      </w:r>
    </w:p>
    <w:tbl>
      <w:tblPr>
        <w:tblpPr w:leftFromText="180" w:rightFromText="180" w:vertAnchor="text" w:tblpX="-109" w:tblpY="41"/>
        <w:tblW w:w="0" w:type="auto"/>
        <w:shd w:val="clear" w:color="auto" w:fill="F39314"/>
        <w:tblLook w:val="0000" w:firstRow="0" w:lastRow="0" w:firstColumn="0" w:lastColumn="0" w:noHBand="0" w:noVBand="0"/>
      </w:tblPr>
      <w:tblGrid>
        <w:gridCol w:w="563"/>
      </w:tblGrid>
      <w:tr w:rsidR="00914EDC" w:rsidRPr="00856901" w14:paraId="58EF5918" w14:textId="77777777" w:rsidTr="00D74AEC">
        <w:trPr>
          <w:trHeight w:val="440"/>
        </w:trPr>
        <w:tc>
          <w:tcPr>
            <w:tcW w:w="466" w:type="dxa"/>
            <w:shd w:val="clear" w:color="auto" w:fill="F39314"/>
          </w:tcPr>
          <w:p w14:paraId="443FA6D0" w14:textId="188F241A" w:rsidR="008958E7" w:rsidRPr="00856901" w:rsidRDefault="008958E7" w:rsidP="00657C13">
            <w:pPr>
              <w:spacing w:line="240" w:lineRule="auto"/>
              <w:jc w:val="center"/>
              <w:rPr>
                <w:b/>
                <w:color w:val="FFFFFF" w:themeColor="background1"/>
                <w:sz w:val="48"/>
                <w:szCs w:val="24"/>
              </w:rPr>
            </w:pPr>
            <w:r w:rsidRPr="00856901">
              <w:rPr>
                <w:b/>
                <w:color w:val="FFFFFF" w:themeColor="background1"/>
                <w:sz w:val="48"/>
                <w:szCs w:val="24"/>
              </w:rPr>
              <w:t>C</w:t>
            </w:r>
          </w:p>
        </w:tc>
      </w:tr>
    </w:tbl>
    <w:p w14:paraId="645EBEBB" w14:textId="77777777" w:rsidR="002C4635" w:rsidRPr="00856901" w:rsidRDefault="00B6178C" w:rsidP="00657C13">
      <w:pPr>
        <w:widowControl w:val="0"/>
        <w:spacing w:line="240" w:lineRule="auto"/>
        <w:rPr>
          <w:b/>
          <w:color w:val="F39314"/>
          <w:sz w:val="28"/>
          <w:szCs w:val="24"/>
        </w:rPr>
      </w:pPr>
      <w:r w:rsidRPr="00856901">
        <w:rPr>
          <w:b/>
          <w:color w:val="04A29B"/>
          <w:sz w:val="28"/>
          <w:szCs w:val="24"/>
        </w:rPr>
        <w:t xml:space="preserve"> </w:t>
      </w:r>
      <w:r w:rsidR="007E5AD2" w:rsidRPr="00856901">
        <w:rPr>
          <w:b/>
          <w:color w:val="F39314"/>
          <w:sz w:val="28"/>
          <w:szCs w:val="24"/>
        </w:rPr>
        <w:t xml:space="preserve"> Nevjerojatna sila</w:t>
      </w:r>
    </w:p>
    <w:p w14:paraId="5F70EDB7" w14:textId="77777777" w:rsidR="00FE3C73" w:rsidRPr="00856901" w:rsidRDefault="00FE3C73" w:rsidP="00657C13">
      <w:pPr>
        <w:widowControl w:val="0"/>
        <w:spacing w:line="240" w:lineRule="auto"/>
        <w:rPr>
          <w:sz w:val="24"/>
          <w:szCs w:val="24"/>
        </w:rPr>
      </w:pPr>
    </w:p>
    <w:p w14:paraId="77A4D0AD" w14:textId="575127CE" w:rsidR="0035082F" w:rsidRPr="00856901" w:rsidRDefault="0035082F" w:rsidP="00657C13">
      <w:pPr>
        <w:widowControl w:val="0"/>
        <w:spacing w:line="240" w:lineRule="auto"/>
        <w:rPr>
          <w:b/>
          <w:color w:val="04A29B"/>
          <w:sz w:val="24"/>
          <w:szCs w:val="24"/>
        </w:rPr>
      </w:pPr>
      <w:r w:rsidRPr="00856901">
        <w:rPr>
          <w:sz w:val="24"/>
          <w:szCs w:val="24"/>
        </w:rPr>
        <w:t>Postavite učenicima istraživačka pitanja: </w:t>
      </w:r>
      <w:r w:rsidRPr="00856901">
        <w:rPr>
          <w:i/>
          <w:iCs/>
          <w:sz w:val="24"/>
          <w:szCs w:val="24"/>
        </w:rPr>
        <w:t>Ako smo na dnu zračnog oceana, postoji li tlak zraka na nas? Ako da, zašto ga ne osjećamo? Što bi se dogodilo kad bismo s jedne strane tijela uklonili zrak?</w:t>
      </w:r>
    </w:p>
    <w:p w14:paraId="08E67EED" w14:textId="77777777" w:rsidR="0035082F" w:rsidRPr="00856901" w:rsidRDefault="0035082F" w:rsidP="00657C13">
      <w:pPr>
        <w:pStyle w:val="NormalWeb"/>
        <w:shd w:val="clear" w:color="auto" w:fill="FFFFFF"/>
        <w:rPr>
          <w:rFonts w:ascii="Arial" w:hAnsi="Arial" w:cs="Arial"/>
          <w:color w:val="000000"/>
          <w:lang w:val="hr-HR"/>
        </w:rPr>
      </w:pPr>
      <w:r w:rsidRPr="00856901">
        <w:rPr>
          <w:rFonts w:ascii="Arial" w:hAnsi="Arial" w:cs="Arial"/>
          <w:color w:val="000000"/>
          <w:lang w:val="hr-HR"/>
        </w:rPr>
        <w:t>Nakon toga, ako postoji mogućnost, izvedite sljedeći pokus:</w:t>
      </w:r>
    </w:p>
    <w:p w14:paraId="0DA00A2A" w14:textId="77777777" w:rsidR="0035082F" w:rsidRPr="00856901" w:rsidRDefault="0035082F" w:rsidP="00657C13">
      <w:pPr>
        <w:pStyle w:val="Heading5"/>
        <w:shd w:val="clear" w:color="auto" w:fill="FFFFFF"/>
        <w:spacing w:line="240" w:lineRule="auto"/>
        <w:rPr>
          <w:color w:val="333333"/>
          <w:sz w:val="24"/>
          <w:szCs w:val="24"/>
        </w:rPr>
      </w:pPr>
      <w:r w:rsidRPr="00856901">
        <w:rPr>
          <w:color w:val="333333"/>
          <w:sz w:val="24"/>
          <w:szCs w:val="24"/>
        </w:rPr>
        <w:t> </w:t>
      </w:r>
      <w:r w:rsidRPr="00856901">
        <w:rPr>
          <w:rStyle w:val="Strong"/>
          <w:bCs w:val="0"/>
          <w:color w:val="333333"/>
          <w:sz w:val="24"/>
          <w:szCs w:val="24"/>
        </w:rPr>
        <w:t>Pokus 3: </w:t>
      </w:r>
      <w:r w:rsidRPr="00856901">
        <w:rPr>
          <w:b/>
          <w:color w:val="333333"/>
          <w:sz w:val="24"/>
          <w:szCs w:val="24"/>
        </w:rPr>
        <w:t>Magdeburške polukugle</w:t>
      </w:r>
    </w:p>
    <w:p w14:paraId="4FB2AC59" w14:textId="77777777" w:rsidR="0035082F" w:rsidRPr="00856901" w:rsidRDefault="0035082F" w:rsidP="00657C13">
      <w:pPr>
        <w:pStyle w:val="NormalWeb"/>
        <w:shd w:val="clear" w:color="auto" w:fill="FFFFFF"/>
        <w:rPr>
          <w:rFonts w:ascii="Arial" w:hAnsi="Arial" w:cs="Arial"/>
          <w:color w:val="000000"/>
          <w:lang w:val="hr-HR"/>
        </w:rPr>
      </w:pPr>
      <w:r w:rsidRPr="00856901">
        <w:rPr>
          <w:rFonts w:ascii="Arial" w:hAnsi="Arial" w:cs="Arial"/>
          <w:color w:val="000000"/>
          <w:lang w:val="hr-HR"/>
        </w:rPr>
        <w:t>Dvije metalne polukugle savršeno pristaju jedna na drugu. Jedna od njih ima ventil kroz koji se može ispumpavati zrak. Polukugle spojimo, no ne ispumpavamo zrak.</w:t>
      </w:r>
    </w:p>
    <w:p w14:paraId="148AA9ED" w14:textId="77777777" w:rsidR="0035082F" w:rsidRPr="00856901" w:rsidRDefault="0035082F" w:rsidP="00657C13">
      <w:pPr>
        <w:pStyle w:val="NormalWeb"/>
        <w:shd w:val="clear" w:color="auto" w:fill="FFFFFF"/>
        <w:rPr>
          <w:rFonts w:ascii="Arial" w:hAnsi="Arial" w:cs="Arial"/>
          <w:color w:val="000000"/>
          <w:lang w:val="hr-HR"/>
        </w:rPr>
      </w:pPr>
      <w:r w:rsidRPr="00856901">
        <w:rPr>
          <w:rFonts w:ascii="Arial" w:hAnsi="Arial" w:cs="Arial"/>
          <w:color w:val="000000"/>
          <w:lang w:val="hr-HR"/>
        </w:rPr>
        <w:t>Pitajte učenike: </w:t>
      </w:r>
      <w:r w:rsidRPr="00856901">
        <w:rPr>
          <w:rFonts w:ascii="Arial" w:hAnsi="Arial" w:cs="Arial"/>
          <w:i/>
          <w:iCs/>
          <w:color w:val="000000"/>
          <w:lang w:val="hr-HR"/>
        </w:rPr>
        <w:t>Je li lako razdvojiti polukugle? Kolika je sila za to potrebna?</w:t>
      </w:r>
    </w:p>
    <w:p w14:paraId="26A5A98A" w14:textId="77777777" w:rsidR="0035082F" w:rsidRPr="00856901" w:rsidRDefault="0035082F" w:rsidP="00657C13">
      <w:pPr>
        <w:pStyle w:val="NormalWeb"/>
        <w:shd w:val="clear" w:color="auto" w:fill="FFFFFF"/>
        <w:rPr>
          <w:rFonts w:ascii="Arial" w:hAnsi="Arial" w:cs="Arial"/>
          <w:color w:val="000000"/>
          <w:lang w:val="hr-HR"/>
        </w:rPr>
      </w:pPr>
      <w:r w:rsidRPr="00856901">
        <w:rPr>
          <w:rFonts w:ascii="Arial" w:hAnsi="Arial" w:cs="Arial"/>
          <w:color w:val="000000"/>
          <w:lang w:val="hr-HR"/>
        </w:rPr>
        <w:t>Razdvojite polukugle kako bi učenici vidjeli da za to nije potrebna gotovo nikakva sila. Polukugle ponovno spojite i ispumpajte zrak. Porazgovarajte s učenicima o tome što se sad promijenilo. </w:t>
      </w:r>
      <w:r w:rsidRPr="00856901">
        <w:rPr>
          <w:rFonts w:ascii="Arial" w:hAnsi="Arial" w:cs="Arial"/>
          <w:i/>
          <w:iCs/>
          <w:color w:val="000000"/>
          <w:lang w:val="hr-HR"/>
        </w:rPr>
        <w:t>Hoće li sad biti lako razdvojiti polukugle? Zašto? Upotrebljavamo li mi negdje u svakodnevnom životu sličan efekt? Zašto je ponekad teško otvoriti staklenku? Zašto to odjednom postane lako ako nožem u nju pustimo malo zraka kad malo odignemo poklopac?</w:t>
      </w:r>
    </w:p>
    <w:p w14:paraId="3C65CEB4" w14:textId="77777777" w:rsidR="0035082F" w:rsidRPr="00856901" w:rsidRDefault="0035082F" w:rsidP="00657C13">
      <w:pPr>
        <w:pStyle w:val="NormalWeb"/>
        <w:shd w:val="clear" w:color="auto" w:fill="FFFFFF"/>
        <w:rPr>
          <w:rFonts w:ascii="Arial" w:hAnsi="Arial" w:cs="Arial"/>
          <w:color w:val="000000"/>
          <w:lang w:val="hr-HR"/>
        </w:rPr>
      </w:pPr>
      <w:r w:rsidRPr="00856901">
        <w:rPr>
          <w:rStyle w:val="Strong"/>
          <w:rFonts w:ascii="Arial" w:hAnsi="Arial" w:cs="Arial"/>
          <w:color w:val="000000"/>
          <w:lang w:val="hr-HR"/>
        </w:rPr>
        <w:t>Napomena:</w:t>
      </w:r>
      <w:r w:rsidRPr="00856901">
        <w:rPr>
          <w:rFonts w:ascii="Arial" w:hAnsi="Arial" w:cs="Arial"/>
          <w:color w:val="000000"/>
          <w:lang w:val="hr-HR"/>
        </w:rPr>
        <w:t> Zbog zahtjevnosti pokusa nije ga moguće provesti u svim školama. U tom slučaju prikažite učenicima </w:t>
      </w:r>
      <w:hyperlink r:id="rId12" w:history="1">
        <w:r w:rsidRPr="00856901">
          <w:rPr>
            <w:rStyle w:val="Hyperlink"/>
            <w:rFonts w:ascii="Arial" w:hAnsi="Arial" w:cs="Arial"/>
            <w:color w:val="0288D1"/>
            <w:lang w:val="hr-HR"/>
          </w:rPr>
          <w:t>videozapis</w:t>
        </w:r>
      </w:hyperlink>
      <w:r w:rsidRPr="00856901">
        <w:rPr>
          <w:rFonts w:ascii="Arial" w:hAnsi="Arial" w:cs="Arial"/>
          <w:i/>
          <w:iCs/>
          <w:color w:val="000000"/>
          <w:lang w:val="hr-HR"/>
        </w:rPr>
        <w:t> Magdeburške polukugle</w:t>
      </w:r>
      <w:r w:rsidRPr="00856901">
        <w:rPr>
          <w:rFonts w:ascii="Arial" w:hAnsi="Arial" w:cs="Arial"/>
          <w:color w:val="000000"/>
          <w:lang w:val="hr-HR"/>
        </w:rPr>
        <w:t>, u trajanju od 1:30 min.</w:t>
      </w:r>
    </w:p>
    <w:p w14:paraId="28B79261" w14:textId="77777777" w:rsidR="0035082F" w:rsidRPr="00856901" w:rsidRDefault="0035082F" w:rsidP="00657C13">
      <w:pPr>
        <w:pStyle w:val="NormalWeb"/>
        <w:shd w:val="clear" w:color="auto" w:fill="FFFFFF"/>
        <w:rPr>
          <w:rFonts w:ascii="Arial" w:hAnsi="Arial" w:cs="Arial"/>
          <w:color w:val="000000"/>
          <w:lang w:val="hr-HR"/>
        </w:rPr>
      </w:pPr>
      <w:r w:rsidRPr="00856901">
        <w:rPr>
          <w:rFonts w:ascii="Arial" w:hAnsi="Arial" w:cs="Arial"/>
          <w:color w:val="000000"/>
          <w:lang w:val="hr-HR"/>
        </w:rPr>
        <w:t>Pitajte učenike: </w:t>
      </w:r>
      <w:r w:rsidRPr="00856901">
        <w:rPr>
          <w:rFonts w:ascii="Arial" w:hAnsi="Arial" w:cs="Arial"/>
          <w:i/>
          <w:iCs/>
          <w:color w:val="000000"/>
          <w:lang w:val="hr-HR"/>
        </w:rPr>
        <w:t>Kako nastaje atmosferski tlak? Zašto je tlak manji na većim nadmorskim visinama? Bi li pokus s polukuglama funkcionirao na Mt. Everestu? Kakav tlak očekujete duboko pod zemljom, npr. u rudnicima ili spiljama? Utječe li još što na tlak osim visine? </w:t>
      </w:r>
      <w:r w:rsidRPr="00856901">
        <w:rPr>
          <w:rFonts w:ascii="Arial" w:hAnsi="Arial" w:cs="Arial"/>
          <w:color w:val="000000"/>
          <w:lang w:val="hr-HR"/>
        </w:rPr>
        <w:t xml:space="preserve">Podsjetite učenike na spominjanje pritiska na vremenskoj </w:t>
      </w:r>
      <w:r w:rsidRPr="00856901">
        <w:rPr>
          <w:rFonts w:ascii="Arial" w:hAnsi="Arial" w:cs="Arial"/>
          <w:color w:val="000000"/>
          <w:lang w:val="hr-HR"/>
        </w:rPr>
        <w:lastRenderedPageBreak/>
        <w:t>prognozi. Raspravite s učenicima o meteopatiji i problemima kod penjanja na visoke planine.</w:t>
      </w:r>
    </w:p>
    <w:p w14:paraId="2577558D" w14:textId="77777777" w:rsidR="0035082F" w:rsidRPr="00856901" w:rsidRDefault="0035082F" w:rsidP="00657C13">
      <w:pPr>
        <w:pStyle w:val="NormalWeb"/>
        <w:shd w:val="clear" w:color="auto" w:fill="FFFFFF"/>
        <w:rPr>
          <w:rFonts w:ascii="Arial" w:hAnsi="Arial" w:cs="Arial"/>
          <w:color w:val="000000"/>
          <w:lang w:val="hr-HR"/>
        </w:rPr>
      </w:pPr>
      <w:r w:rsidRPr="00856901">
        <w:rPr>
          <w:rFonts w:ascii="Arial" w:hAnsi="Arial" w:cs="Arial"/>
          <w:color w:val="000000"/>
          <w:lang w:val="hr-HR"/>
        </w:rPr>
        <w:t>Pokažite učenicima </w:t>
      </w:r>
      <w:hyperlink r:id="rId13" w:history="1">
        <w:r w:rsidRPr="00856901">
          <w:rPr>
            <w:rStyle w:val="Hyperlink"/>
            <w:rFonts w:ascii="Arial" w:hAnsi="Arial" w:cs="Arial"/>
            <w:color w:val="0288D1"/>
            <w:lang w:val="hr-HR"/>
          </w:rPr>
          <w:t>Phet interaktivnu simulaciju</w:t>
        </w:r>
      </w:hyperlink>
      <w:r w:rsidRPr="00856901">
        <w:rPr>
          <w:rFonts w:ascii="Arial" w:hAnsi="Arial" w:cs="Arial"/>
          <w:color w:val="000000"/>
          <w:lang w:val="hr-HR"/>
        </w:rPr>
        <w:t> uz pomoć koje možemo opisati donji sloj atmosfere. Upozorite učenike na činjenicu da u stvarnosti tlak i temperatura nisu jednaki u svim slojevima atmosfere, no da mogu shvatiti simulaciju kao samo jedan komadić atmosfere. Podijelite učenike u dvije skupine. Svaka skupina neka pokuša simulirati atmosferu Zemlje. Upozorite ih na to da neke veličine moraju biti stalne (npr. temperatura) te da uključe gravitaciju u simulaciji.</w:t>
      </w:r>
    </w:p>
    <w:p w14:paraId="391E7279" w14:textId="0A5C6432" w:rsidR="00B8679F" w:rsidRPr="00856901" w:rsidRDefault="0035082F" w:rsidP="00FE3C73">
      <w:pPr>
        <w:pStyle w:val="NormalWeb"/>
        <w:shd w:val="clear" w:color="auto" w:fill="FFFFFF"/>
        <w:rPr>
          <w:lang w:val="hr-HR"/>
        </w:rPr>
      </w:pPr>
      <w:r w:rsidRPr="00856901">
        <w:rPr>
          <w:rFonts w:ascii="Arial" w:hAnsi="Arial" w:cs="Arial"/>
          <w:color w:val="000000"/>
          <w:lang w:val="hr-HR"/>
        </w:rPr>
        <w:t>Na kraju neka skupine usporede svoje rezultate (kako su morali namjestiti parametre simulacije kako bi simulirali atmosferu?) i rezultate podijele uz pomoć alata za izradu interaktivnih prezentacija </w:t>
      </w:r>
      <w:hyperlink r:id="rId14" w:history="1">
        <w:r w:rsidRPr="00856901">
          <w:rPr>
            <w:rStyle w:val="Hyperlink"/>
            <w:rFonts w:ascii="Arial" w:hAnsi="Arial" w:cs="Arial"/>
            <w:color w:val="0288D1"/>
            <w:lang w:val="hr-HR"/>
          </w:rPr>
          <w:t>Prezi</w:t>
        </w:r>
      </w:hyperlink>
      <w:r w:rsidRPr="00856901">
        <w:rPr>
          <w:rFonts w:ascii="Arial" w:hAnsi="Arial" w:cs="Arial"/>
          <w:color w:val="000000"/>
          <w:lang w:val="hr-HR"/>
        </w:rPr>
        <w:t>.</w:t>
      </w:r>
    </w:p>
    <w:p w14:paraId="601A511D" w14:textId="77777777" w:rsidR="00B8679F" w:rsidRPr="00856901" w:rsidRDefault="00B6178C" w:rsidP="00657C13">
      <w:pPr>
        <w:spacing w:line="240" w:lineRule="auto"/>
        <w:rPr>
          <w:i/>
          <w:color w:val="F39314"/>
          <w:sz w:val="24"/>
          <w:szCs w:val="24"/>
        </w:rPr>
      </w:pPr>
      <w:r w:rsidRPr="00856901">
        <w:rPr>
          <w:b/>
          <w:i/>
          <w:color w:val="F39314"/>
          <w:sz w:val="24"/>
          <w:szCs w:val="24"/>
        </w:rPr>
        <w:t>Postupci potpore</w:t>
      </w:r>
    </w:p>
    <w:p w14:paraId="6152B12C" w14:textId="77777777" w:rsidR="00D12635" w:rsidRPr="00856901" w:rsidRDefault="00D12635" w:rsidP="00657C13">
      <w:pPr>
        <w:pStyle w:val="NormalWeb"/>
        <w:shd w:val="clear" w:color="auto" w:fill="FFFFFF"/>
        <w:rPr>
          <w:rFonts w:ascii="Arial" w:hAnsi="Arial" w:cs="Arial"/>
          <w:color w:val="000000"/>
          <w:lang w:val="hr-HR"/>
        </w:rPr>
      </w:pPr>
      <w:r w:rsidRPr="00856901">
        <w:rPr>
          <w:rFonts w:ascii="Arial" w:hAnsi="Arial" w:cs="Arial"/>
          <w:color w:val="000000"/>
          <w:lang w:val="hr-HR"/>
        </w:rPr>
        <w:t>Prije gledanja videozapisa učenicima je važno dati smjernice na što trebaju obratiti pažnju. Tijekom gledanja videozapisa učenicima s oštećenjem vida usmeno objašnjavajte sve što se vidi na videozapisu. Tijekom rasprave učenicima možete dati unaprijed pripremljene listiće s nekim najvažnijim pitanjima na koja će tijekom rasprave ili nakon gledanja videozapisa dobiti odgovor. Pri tome je umjesto pitanja otvorenog tipa dobro upotrebljavati pitanja s unaprijed ponuđenim odgovorima (na zaokruživanje) ili pitanja na dopunjavanje koja će učenicima olakšati davanje odgovora. Preporučuje se da učenici svakako dobiju odgovore na pitanja poput: </w:t>
      </w:r>
      <w:r w:rsidRPr="00856901">
        <w:rPr>
          <w:rFonts w:ascii="Arial" w:hAnsi="Arial" w:cs="Arial"/>
          <w:i/>
          <w:iCs/>
          <w:color w:val="000000"/>
          <w:lang w:val="hr-HR"/>
        </w:rPr>
        <w:t>Kako nastaje atmosferski tlak? Zašto je pritisak manji na većim nadmorskim visinama? Bi li pokus s polukuglama funkcionirao na Mt. Everestu? Kakav tlak očekujete duboko pod zemljom, npr. u rudnicima ili spiljama? Utječe li još što na tlak osim visine?</w:t>
      </w:r>
    </w:p>
    <w:p w14:paraId="3C63DF7E" w14:textId="77777777" w:rsidR="00D12635" w:rsidRPr="00856901" w:rsidRDefault="00D12635" w:rsidP="00657C13">
      <w:pPr>
        <w:pStyle w:val="NormalWeb"/>
        <w:shd w:val="clear" w:color="auto" w:fill="FFFFFF"/>
        <w:rPr>
          <w:rFonts w:ascii="Arial" w:hAnsi="Arial" w:cs="Arial"/>
          <w:color w:val="000000"/>
          <w:lang w:val="hr-HR"/>
        </w:rPr>
      </w:pPr>
      <w:r w:rsidRPr="00856901">
        <w:rPr>
          <w:rFonts w:ascii="Arial" w:hAnsi="Arial" w:cs="Arial"/>
          <w:color w:val="000000"/>
          <w:lang w:val="hr-HR"/>
        </w:rPr>
        <w:t>Odgovore na navedena pitanja možete napisati u obliku predloška koji će učenici zalijepiti u bilježnicu, a koji će im služiti za učenje i ponavljanje.</w:t>
      </w:r>
    </w:p>
    <w:p w14:paraId="71AA6EBC" w14:textId="7BD0C439" w:rsidR="00C310CD" w:rsidRPr="00856901" w:rsidRDefault="00D12635" w:rsidP="00657C13">
      <w:pPr>
        <w:pStyle w:val="NormalWeb"/>
        <w:shd w:val="clear" w:color="auto" w:fill="FFFFFF"/>
        <w:rPr>
          <w:rFonts w:ascii="Arial" w:hAnsi="Arial" w:cs="Arial"/>
          <w:color w:val="000000"/>
          <w:lang w:val="hr-HR"/>
        </w:rPr>
      </w:pPr>
      <w:r w:rsidRPr="00856901">
        <w:rPr>
          <w:rFonts w:ascii="Arial" w:hAnsi="Arial" w:cs="Arial"/>
          <w:color w:val="000000"/>
          <w:lang w:val="hr-HR"/>
        </w:rPr>
        <w:t>U </w:t>
      </w:r>
      <w:hyperlink r:id="rId15" w:history="1">
        <w:r w:rsidRPr="00856901">
          <w:rPr>
            <w:rStyle w:val="Hyperlink"/>
            <w:rFonts w:ascii="Arial" w:hAnsi="Arial" w:cs="Arial"/>
            <w:i/>
            <w:iCs/>
            <w:color w:val="0288D1"/>
            <w:lang w:val="hr-HR"/>
          </w:rPr>
          <w:t>Didaktičko-metodičkim uputama za prirodoslovne predmete i matematiku za učenike s teškoćama</w:t>
        </w:r>
      </w:hyperlink>
      <w:r w:rsidRPr="00856901">
        <w:rPr>
          <w:rFonts w:ascii="Arial" w:hAnsi="Arial" w:cs="Arial"/>
          <w:color w:val="000000"/>
          <w:lang w:val="hr-HR"/>
        </w:rPr>
        <w:t> možete pronaći kako učenike uključiti u aktivnosti uporabe mrežnih simulacija.</w:t>
      </w:r>
    </w:p>
    <w:p w14:paraId="4EF12C46" w14:textId="5D307881" w:rsidR="00B8679F" w:rsidRPr="00856901" w:rsidRDefault="004951FF" w:rsidP="00657C13">
      <w:pPr>
        <w:widowControl w:val="0"/>
        <w:spacing w:line="240" w:lineRule="auto"/>
        <w:rPr>
          <w:sz w:val="24"/>
          <w:szCs w:val="24"/>
        </w:rPr>
      </w:pPr>
      <w:r w:rsidRPr="00856901">
        <w:rPr>
          <w:sz w:val="24"/>
          <w:szCs w:val="24"/>
        </w:rPr>
        <w:t>___________________________________________________________________</w:t>
      </w:r>
      <w:r w:rsidRPr="00856901">
        <w:rPr>
          <w:sz w:val="24"/>
          <w:szCs w:val="24"/>
        </w:rPr>
        <w:br/>
      </w:r>
    </w:p>
    <w:tbl>
      <w:tblPr>
        <w:tblpPr w:leftFromText="180" w:rightFromText="180" w:vertAnchor="text" w:tblpX="-109" w:tblpY="41"/>
        <w:tblW w:w="0" w:type="auto"/>
        <w:shd w:val="clear" w:color="auto" w:fill="F39314"/>
        <w:tblLook w:val="0000" w:firstRow="0" w:lastRow="0" w:firstColumn="0" w:lastColumn="0" w:noHBand="0" w:noVBand="0"/>
      </w:tblPr>
      <w:tblGrid>
        <w:gridCol w:w="563"/>
      </w:tblGrid>
      <w:tr w:rsidR="008958E7" w:rsidRPr="00856901" w14:paraId="44EE393F" w14:textId="77777777" w:rsidTr="00ED67E4">
        <w:trPr>
          <w:trHeight w:val="440"/>
        </w:trPr>
        <w:tc>
          <w:tcPr>
            <w:tcW w:w="563" w:type="dxa"/>
            <w:shd w:val="clear" w:color="auto" w:fill="F39314"/>
          </w:tcPr>
          <w:p w14:paraId="37D01624" w14:textId="6681AA41" w:rsidR="008958E7" w:rsidRPr="00856901" w:rsidRDefault="008958E7" w:rsidP="00657C13">
            <w:pPr>
              <w:spacing w:line="240" w:lineRule="auto"/>
              <w:jc w:val="center"/>
              <w:rPr>
                <w:b/>
                <w:color w:val="FFFFFF" w:themeColor="background1"/>
                <w:sz w:val="48"/>
                <w:szCs w:val="24"/>
              </w:rPr>
            </w:pPr>
            <w:r w:rsidRPr="00856901">
              <w:rPr>
                <w:b/>
                <w:color w:val="FFFFFF" w:themeColor="background1"/>
                <w:sz w:val="48"/>
                <w:szCs w:val="24"/>
              </w:rPr>
              <w:t>D</w:t>
            </w:r>
          </w:p>
        </w:tc>
      </w:tr>
    </w:tbl>
    <w:p w14:paraId="7AFBFF78" w14:textId="77777777" w:rsidR="00D6477E" w:rsidRPr="00856901" w:rsidRDefault="000A5D35" w:rsidP="00657C13">
      <w:pPr>
        <w:widowControl w:val="0"/>
        <w:spacing w:line="240" w:lineRule="auto"/>
        <w:rPr>
          <w:b/>
          <w:color w:val="F39314"/>
          <w:sz w:val="28"/>
          <w:szCs w:val="24"/>
        </w:rPr>
      </w:pPr>
      <w:r w:rsidRPr="00856901">
        <w:rPr>
          <w:b/>
          <w:color w:val="F39314"/>
          <w:sz w:val="28"/>
          <w:szCs w:val="24"/>
        </w:rPr>
        <w:t>Može li cigla plutati?</w:t>
      </w:r>
    </w:p>
    <w:p w14:paraId="7C7F145C" w14:textId="77777777" w:rsidR="00DB412D" w:rsidRPr="00856901" w:rsidRDefault="00DB412D" w:rsidP="00657C13">
      <w:pPr>
        <w:pStyle w:val="Heading5"/>
        <w:shd w:val="clear" w:color="auto" w:fill="FFFFFF"/>
        <w:spacing w:line="240" w:lineRule="auto"/>
        <w:rPr>
          <w:color w:val="333333"/>
          <w:sz w:val="24"/>
          <w:szCs w:val="24"/>
        </w:rPr>
      </w:pPr>
      <w:r w:rsidRPr="00856901">
        <w:rPr>
          <w:rStyle w:val="Strong"/>
          <w:bCs w:val="0"/>
          <w:color w:val="333333"/>
          <w:sz w:val="24"/>
          <w:szCs w:val="24"/>
        </w:rPr>
        <w:t>Pokus 4: </w:t>
      </w:r>
      <w:r w:rsidRPr="00856901">
        <w:rPr>
          <w:color w:val="333333"/>
          <w:sz w:val="24"/>
          <w:szCs w:val="24"/>
        </w:rPr>
        <w:t> </w:t>
      </w:r>
      <w:r w:rsidRPr="00856901">
        <w:rPr>
          <w:b/>
          <w:color w:val="333333"/>
          <w:sz w:val="24"/>
          <w:szCs w:val="24"/>
        </w:rPr>
        <w:t>Potapanje balona</w:t>
      </w:r>
    </w:p>
    <w:p w14:paraId="323D1604" w14:textId="77777777" w:rsidR="00DB412D" w:rsidRPr="00856901" w:rsidRDefault="00DB412D" w:rsidP="00657C13">
      <w:pPr>
        <w:pStyle w:val="NormalWeb"/>
        <w:shd w:val="clear" w:color="auto" w:fill="FFFFFF"/>
        <w:rPr>
          <w:rFonts w:ascii="Arial" w:hAnsi="Arial" w:cs="Arial"/>
          <w:color w:val="000000"/>
          <w:lang w:val="hr-HR"/>
        </w:rPr>
      </w:pPr>
      <w:r w:rsidRPr="00856901">
        <w:rPr>
          <w:rFonts w:ascii="Arial" w:hAnsi="Arial" w:cs="Arial"/>
          <w:color w:val="000000"/>
          <w:lang w:val="hr-HR"/>
        </w:rPr>
        <w:t>Zadajte jednom učeniku da u razredu napravi sljedeći pokus: neka uzme tri jednaka balona. Jedan od balona samo zatvori, drugi malo napuše i zatvori, a treći jako napuše i zatvori. Sva tri balona neka pokuša pogurati ispod površine vode u sudoperu. Postavite učenicima pitanja: </w:t>
      </w:r>
      <w:r w:rsidRPr="00856901">
        <w:rPr>
          <w:rFonts w:ascii="Arial" w:hAnsi="Arial" w:cs="Arial"/>
          <w:i/>
          <w:iCs/>
          <w:color w:val="000000"/>
          <w:lang w:val="hr-HR"/>
        </w:rPr>
        <w:t>Što mislite, koji je balon bilo najteže gurnuti pod vodu? Što se dogodi s razinom vode kad se pod nju gurne balon?</w:t>
      </w:r>
      <w:r w:rsidRPr="00856901">
        <w:rPr>
          <w:rFonts w:ascii="Arial" w:hAnsi="Arial" w:cs="Arial"/>
          <w:color w:val="000000"/>
          <w:lang w:val="hr-HR"/>
        </w:rPr>
        <w:t> </w:t>
      </w:r>
      <w:r w:rsidRPr="00856901">
        <w:rPr>
          <w:rFonts w:ascii="Arial" w:hAnsi="Arial" w:cs="Arial"/>
          <w:i/>
          <w:iCs/>
          <w:color w:val="000000"/>
          <w:lang w:val="hr-HR"/>
        </w:rPr>
        <w:t>O čemu sve ovisi sila na balon? Bi li bilo lakše ili teže gurnuti balon pod površinu ulja?</w:t>
      </w:r>
    </w:p>
    <w:p w14:paraId="6C827663" w14:textId="77777777" w:rsidR="00DB412D" w:rsidRPr="00856901" w:rsidRDefault="00DB412D" w:rsidP="00657C13">
      <w:pPr>
        <w:pStyle w:val="NormalWeb"/>
        <w:shd w:val="clear" w:color="auto" w:fill="FFFFFF"/>
        <w:rPr>
          <w:rFonts w:ascii="Arial" w:hAnsi="Arial" w:cs="Arial"/>
          <w:color w:val="000000"/>
          <w:lang w:val="hr-HR"/>
        </w:rPr>
      </w:pPr>
      <w:r w:rsidRPr="00856901">
        <w:rPr>
          <w:rFonts w:ascii="Arial" w:hAnsi="Arial" w:cs="Arial"/>
          <w:color w:val="000000"/>
          <w:lang w:val="hr-HR"/>
        </w:rPr>
        <w:lastRenderedPageBreak/>
        <w:t>Svoje pretpostavke neka iznesu i usporede s rezultatima koje je uočio učenik koji je izvodio pokus. Uvedite silu uzgona kao silu kojom tekućina djeluje na uronjena tijela.</w:t>
      </w:r>
    </w:p>
    <w:p w14:paraId="6404931F" w14:textId="77777777" w:rsidR="00DB412D" w:rsidRPr="00856901" w:rsidRDefault="00DB412D" w:rsidP="00657C13">
      <w:pPr>
        <w:pStyle w:val="NormalWeb"/>
        <w:shd w:val="clear" w:color="auto" w:fill="FFFFFF"/>
        <w:rPr>
          <w:rFonts w:ascii="Arial" w:hAnsi="Arial" w:cs="Arial"/>
          <w:color w:val="000000"/>
          <w:lang w:val="hr-HR"/>
        </w:rPr>
      </w:pPr>
      <w:r w:rsidRPr="00856901">
        <w:rPr>
          <w:rFonts w:ascii="Arial" w:hAnsi="Arial" w:cs="Arial"/>
          <w:i/>
          <w:iCs/>
          <w:color w:val="000000"/>
          <w:lang w:val="hr-HR"/>
        </w:rPr>
        <w:t>O čemu ovisi uzgon i kako? O čemu sve uzgon ovisi? (Dubini uranjanja, masi tijela, volumenu tijela itd.).</w:t>
      </w:r>
    </w:p>
    <w:p w14:paraId="1E8D007A" w14:textId="77777777" w:rsidR="00DB412D" w:rsidRPr="00856901" w:rsidRDefault="00DB412D" w:rsidP="00657C13">
      <w:pPr>
        <w:pStyle w:val="NormalWeb"/>
        <w:shd w:val="clear" w:color="auto" w:fill="FFFFFF"/>
        <w:rPr>
          <w:rFonts w:ascii="Arial" w:hAnsi="Arial" w:cs="Arial"/>
          <w:color w:val="000000"/>
          <w:lang w:val="hr-HR"/>
        </w:rPr>
      </w:pPr>
      <w:r w:rsidRPr="00856901">
        <w:rPr>
          <w:rFonts w:ascii="Arial" w:hAnsi="Arial" w:cs="Arial"/>
          <w:color w:val="000000"/>
          <w:lang w:val="hr-HR"/>
        </w:rPr>
        <w:t>Kako biste odgovorili na posljednje pitanje, izvedite sljedeći pokus:</w:t>
      </w:r>
    </w:p>
    <w:p w14:paraId="22581799" w14:textId="77777777" w:rsidR="00DB412D" w:rsidRPr="00856901" w:rsidRDefault="00DB412D" w:rsidP="00657C13">
      <w:pPr>
        <w:pStyle w:val="NormalWeb"/>
        <w:shd w:val="clear" w:color="auto" w:fill="FFFFFF"/>
        <w:rPr>
          <w:rFonts w:ascii="Arial" w:hAnsi="Arial" w:cs="Arial"/>
          <w:color w:val="000000"/>
          <w:lang w:val="hr-HR"/>
        </w:rPr>
      </w:pPr>
      <w:r w:rsidRPr="00856901">
        <w:rPr>
          <w:rFonts w:ascii="Arial" w:hAnsi="Arial" w:cs="Arial"/>
          <w:color w:val="000000"/>
          <w:lang w:val="hr-HR"/>
        </w:rPr>
        <w:t>U staklenu posudu ulije se voda. Na površinu vode stavi se jaje. Raspravite s učenicima zašto jaje potone. Pitajte ih:</w:t>
      </w:r>
      <w:r w:rsidRPr="00856901">
        <w:rPr>
          <w:rFonts w:ascii="Arial" w:hAnsi="Arial" w:cs="Arial"/>
          <w:i/>
          <w:iCs/>
          <w:color w:val="000000"/>
          <w:lang w:val="hr-HR"/>
        </w:rPr>
        <w:t> Kako biste natjerali jaje da ispliva na površinu?</w:t>
      </w:r>
    </w:p>
    <w:p w14:paraId="288E02CE" w14:textId="77777777" w:rsidR="00DB412D" w:rsidRPr="00856901" w:rsidRDefault="00DB412D" w:rsidP="00657C13">
      <w:pPr>
        <w:pStyle w:val="NormalWeb"/>
        <w:shd w:val="clear" w:color="auto" w:fill="FFFFFF"/>
        <w:rPr>
          <w:rFonts w:ascii="Arial" w:hAnsi="Arial" w:cs="Arial"/>
          <w:color w:val="000000"/>
          <w:lang w:val="hr-HR"/>
        </w:rPr>
      </w:pPr>
      <w:r w:rsidRPr="00856901">
        <w:rPr>
          <w:rFonts w:ascii="Arial" w:hAnsi="Arial" w:cs="Arial"/>
          <w:color w:val="000000"/>
          <w:lang w:val="hr-HR"/>
        </w:rPr>
        <w:t>Sad u čašu uz pomoć žličice postupno dodajte sol. </w:t>
      </w:r>
      <w:r w:rsidRPr="00856901">
        <w:rPr>
          <w:rFonts w:ascii="Arial" w:hAnsi="Arial" w:cs="Arial"/>
          <w:i/>
          <w:iCs/>
          <w:color w:val="000000"/>
          <w:lang w:val="hr-HR"/>
        </w:rPr>
        <w:t>Što se mijenja?</w:t>
      </w:r>
      <w:r w:rsidRPr="00856901">
        <w:rPr>
          <w:rFonts w:ascii="Arial" w:hAnsi="Arial" w:cs="Arial"/>
          <w:color w:val="000000"/>
          <w:lang w:val="hr-HR"/>
        </w:rPr>
        <w:t> </w:t>
      </w:r>
      <w:r w:rsidRPr="00856901">
        <w:rPr>
          <w:rFonts w:ascii="Arial" w:hAnsi="Arial" w:cs="Arial"/>
          <w:i/>
          <w:iCs/>
          <w:color w:val="000000"/>
          <w:lang w:val="hr-HR"/>
        </w:rPr>
        <w:t>Hoće li jaje isplivati? Zašto?</w:t>
      </w:r>
    </w:p>
    <w:p w14:paraId="6B0E517B" w14:textId="77777777" w:rsidR="00DB412D" w:rsidRPr="00856901" w:rsidRDefault="00DB412D" w:rsidP="00657C13">
      <w:pPr>
        <w:pStyle w:val="NormalWeb"/>
        <w:shd w:val="clear" w:color="auto" w:fill="FFFFFF"/>
        <w:rPr>
          <w:rFonts w:ascii="Arial" w:hAnsi="Arial" w:cs="Arial"/>
          <w:color w:val="000000"/>
          <w:lang w:val="hr-HR"/>
        </w:rPr>
      </w:pPr>
      <w:r w:rsidRPr="00856901">
        <w:rPr>
          <w:rFonts w:ascii="Arial" w:hAnsi="Arial" w:cs="Arial"/>
          <w:color w:val="000000"/>
          <w:lang w:val="hr-HR"/>
        </w:rPr>
        <w:t>Pokažite učenicima </w:t>
      </w:r>
      <w:hyperlink r:id="rId16" w:history="1">
        <w:r w:rsidRPr="00856901">
          <w:rPr>
            <w:rStyle w:val="Hyperlink"/>
            <w:rFonts w:ascii="Arial" w:hAnsi="Arial" w:cs="Arial"/>
            <w:color w:val="0288D1"/>
            <w:lang w:val="hr-HR"/>
          </w:rPr>
          <w:t>Phet interaktivnu simulaciju</w:t>
        </w:r>
      </w:hyperlink>
      <w:r w:rsidRPr="00856901">
        <w:rPr>
          <w:rFonts w:ascii="Arial" w:hAnsi="Arial" w:cs="Arial"/>
          <w:color w:val="000000"/>
          <w:lang w:val="hr-HR"/>
        </w:rPr>
        <w:t> koja opisuje uzgon.</w:t>
      </w:r>
    </w:p>
    <w:p w14:paraId="3E53763A" w14:textId="322ECDA1" w:rsidR="00B8679F" w:rsidRPr="00856901" w:rsidRDefault="00DB412D" w:rsidP="00FE3C73">
      <w:pPr>
        <w:pStyle w:val="NormalWeb"/>
        <w:shd w:val="clear" w:color="auto" w:fill="FFFFFF"/>
        <w:rPr>
          <w:lang w:val="hr-HR"/>
        </w:rPr>
      </w:pPr>
      <w:r w:rsidRPr="00856901">
        <w:rPr>
          <w:rFonts w:ascii="Arial" w:hAnsi="Arial" w:cs="Arial"/>
          <w:color w:val="000000"/>
          <w:lang w:val="hr-HR"/>
        </w:rPr>
        <w:t>Odaberite mod simulacije u kojem se proizvoljno mijenjaju masa i obujam uronjenog tijela te gustoća tekućine (</w:t>
      </w:r>
      <w:r w:rsidRPr="00856901">
        <w:rPr>
          <w:rFonts w:ascii="Arial" w:hAnsi="Arial" w:cs="Arial"/>
          <w:i/>
          <w:iCs/>
          <w:color w:val="000000"/>
          <w:lang w:val="hr-HR"/>
        </w:rPr>
        <w:t>buoyancy playground</w:t>
      </w:r>
      <w:r w:rsidRPr="00856901">
        <w:rPr>
          <w:rFonts w:ascii="Arial" w:hAnsi="Arial" w:cs="Arial"/>
          <w:color w:val="000000"/>
          <w:lang w:val="hr-HR"/>
        </w:rPr>
        <w:t>). Učenici neka provedu istraživanje uz pomoć simulacije u skupinama. Neka za tekućinu odaberu vodu (</w:t>
      </w:r>
      <w:r w:rsidRPr="00856901">
        <w:rPr>
          <w:rFonts w:ascii="Arial" w:hAnsi="Arial" w:cs="Arial"/>
          <w:i/>
          <w:iCs/>
          <w:color w:val="000000"/>
          <w:lang w:val="hr-HR"/>
        </w:rPr>
        <w:t>water</w:t>
      </w:r>
      <w:r w:rsidRPr="00856901">
        <w:rPr>
          <w:rFonts w:ascii="Arial" w:hAnsi="Arial" w:cs="Arial"/>
          <w:color w:val="000000"/>
          <w:lang w:val="hr-HR"/>
        </w:rPr>
        <w:t>), a za materijal ciglu (</w:t>
      </w:r>
      <w:r w:rsidRPr="00856901">
        <w:rPr>
          <w:rFonts w:ascii="Arial" w:hAnsi="Arial" w:cs="Arial"/>
          <w:i/>
          <w:iCs/>
          <w:color w:val="000000"/>
          <w:lang w:val="hr-HR"/>
        </w:rPr>
        <w:t>brick</w:t>
      </w:r>
      <w:r w:rsidRPr="00856901">
        <w:rPr>
          <w:rFonts w:ascii="Arial" w:hAnsi="Arial" w:cs="Arial"/>
          <w:color w:val="000000"/>
          <w:lang w:val="hr-HR"/>
        </w:rPr>
        <w:t>). Zadajte učenicima do odrede kako uzgon </w:t>
      </w:r>
      <w:r w:rsidRPr="00856901">
        <w:rPr>
          <w:rFonts w:ascii="Arial" w:hAnsi="Arial" w:cs="Arial"/>
          <w:i/>
          <w:iCs/>
          <w:color w:val="000000"/>
          <w:lang w:val="hr-HR"/>
        </w:rPr>
        <w:t>Fu</w:t>
      </w:r>
      <w:r w:rsidRPr="00856901">
        <w:rPr>
          <w:rFonts w:ascii="Arial" w:hAnsi="Arial" w:cs="Arial"/>
          <w:color w:val="000000"/>
          <w:lang w:val="hr-HR"/>
        </w:rPr>
        <w:t> na ciglu ovisi o njezinu obujmu. Nacrtajte graf u </w:t>
      </w:r>
      <w:r w:rsidRPr="00856901">
        <w:rPr>
          <w:rFonts w:ascii="Arial" w:hAnsi="Arial" w:cs="Arial"/>
          <w:i/>
          <w:iCs/>
          <w:color w:val="000000"/>
          <w:lang w:val="hr-HR"/>
        </w:rPr>
        <w:t>Fu</w:t>
      </w:r>
      <w:r w:rsidRPr="00856901">
        <w:rPr>
          <w:rFonts w:ascii="Arial" w:hAnsi="Arial" w:cs="Arial"/>
          <w:color w:val="000000"/>
          <w:lang w:val="hr-HR"/>
        </w:rPr>
        <w:t> – </w:t>
      </w:r>
      <w:r w:rsidRPr="00856901">
        <w:rPr>
          <w:rFonts w:ascii="Arial" w:hAnsi="Arial" w:cs="Arial"/>
          <w:i/>
          <w:iCs/>
          <w:color w:val="000000"/>
          <w:lang w:val="hr-HR"/>
        </w:rPr>
        <w:t>V</w:t>
      </w:r>
      <w:r w:rsidRPr="00856901">
        <w:rPr>
          <w:rFonts w:ascii="Arial" w:hAnsi="Arial" w:cs="Arial"/>
          <w:color w:val="000000"/>
          <w:lang w:val="hr-HR"/>
        </w:rPr>
        <w:t> dijagramu u programu dinamične matematike </w:t>
      </w:r>
      <w:hyperlink r:id="rId17" w:history="1">
        <w:r w:rsidRPr="00856901">
          <w:rPr>
            <w:rStyle w:val="Hyperlink"/>
            <w:rFonts w:ascii="Arial" w:hAnsi="Arial" w:cs="Arial"/>
            <w:color w:val="0288D1"/>
            <w:lang w:val="hr-HR"/>
          </w:rPr>
          <w:t>Geogebra</w:t>
        </w:r>
      </w:hyperlink>
      <w:r w:rsidRPr="00856901">
        <w:rPr>
          <w:rFonts w:ascii="Arial" w:hAnsi="Arial" w:cs="Arial"/>
          <w:color w:val="000000"/>
          <w:lang w:val="hr-HR"/>
        </w:rPr>
        <w:t>. Kako biste natjerali ciglu da pluta? Raspravite s učenicima o tome kako zaranjamo, a kako izranjamo. </w:t>
      </w:r>
      <w:r w:rsidRPr="00856901">
        <w:rPr>
          <w:rFonts w:ascii="Arial" w:hAnsi="Arial" w:cs="Arial"/>
          <w:i/>
          <w:iCs/>
          <w:color w:val="000000"/>
          <w:lang w:val="hr-HR"/>
        </w:rPr>
        <w:t>Zašto je teško zaroniti u Mrtvome moru? Je li lakše zaroniti u Jadranskom moru ili u nekom slatkovodnom jezeru? Postoji li uzgon i u zraku? </w:t>
      </w:r>
      <w:r w:rsidRPr="00856901">
        <w:rPr>
          <w:rFonts w:ascii="Arial" w:hAnsi="Arial" w:cs="Arial"/>
          <w:color w:val="000000"/>
          <w:lang w:val="hr-HR"/>
        </w:rPr>
        <w:t>Navedite neki primjer.</w:t>
      </w:r>
    </w:p>
    <w:p w14:paraId="22EB66BD" w14:textId="77777777" w:rsidR="00B8679F" w:rsidRPr="00856901" w:rsidRDefault="00B6178C" w:rsidP="00657C13">
      <w:pPr>
        <w:spacing w:line="240" w:lineRule="auto"/>
        <w:rPr>
          <w:i/>
          <w:color w:val="F39314"/>
          <w:sz w:val="24"/>
          <w:szCs w:val="24"/>
        </w:rPr>
      </w:pPr>
      <w:r w:rsidRPr="00856901">
        <w:rPr>
          <w:b/>
          <w:i/>
          <w:color w:val="F39314"/>
          <w:sz w:val="24"/>
          <w:szCs w:val="24"/>
        </w:rPr>
        <w:t>Postupci potpore</w:t>
      </w:r>
    </w:p>
    <w:p w14:paraId="01F2540C" w14:textId="77777777" w:rsidR="005954EB" w:rsidRPr="00856901" w:rsidRDefault="005954EB" w:rsidP="00657C13">
      <w:pPr>
        <w:pStyle w:val="NormalWeb"/>
        <w:shd w:val="clear" w:color="auto" w:fill="FFFFFF"/>
        <w:rPr>
          <w:rFonts w:ascii="Arial" w:hAnsi="Arial" w:cs="Arial"/>
          <w:color w:val="000000"/>
          <w:lang w:val="hr-HR"/>
        </w:rPr>
      </w:pPr>
      <w:r w:rsidRPr="00856901">
        <w:rPr>
          <w:rFonts w:ascii="Arial" w:hAnsi="Arial" w:cs="Arial"/>
          <w:color w:val="000000"/>
          <w:lang w:val="hr-HR"/>
        </w:rPr>
        <w:t>Ako će učenik s teškoćama biti taj koji će imati zadatak odraditi i snimiti ovaj jednostavan praktični rad kod kuće, za to mu dajte detaljne smjernice i upute. Upute o izradi tog praktičnog rada možete sastaviti u pisanim koracima koji će kronološki slijediti korake u provedbi.</w:t>
      </w:r>
    </w:p>
    <w:p w14:paraId="0EE93523" w14:textId="77777777" w:rsidR="00FE3C73" w:rsidRPr="00856901" w:rsidRDefault="005954EB" w:rsidP="00FE3C73">
      <w:pPr>
        <w:pStyle w:val="NormalWeb"/>
        <w:shd w:val="clear" w:color="auto" w:fill="FFFFFF"/>
        <w:rPr>
          <w:rFonts w:ascii="Arial" w:hAnsi="Arial" w:cs="Arial"/>
          <w:color w:val="000000"/>
          <w:lang w:val="hr-HR"/>
        </w:rPr>
      </w:pPr>
      <w:r w:rsidRPr="00856901">
        <w:rPr>
          <w:rFonts w:ascii="Arial" w:hAnsi="Arial" w:cs="Arial"/>
          <w:color w:val="000000"/>
          <w:lang w:val="hr-HR"/>
        </w:rPr>
        <w:t>Učenicima s teškoćama (teškoćama poučavanja) prije uporabe simulacija i izrade grafa trebaju biti jasne sve skraćenice koje se rabe u simulaciji, ali i svi elementi simulacije. Nekim učenicima (ovisno o potrebi) možete omogućiti i uporabu podsjetnika s objašnjenjem tih skraćenica (oznaka pojedinih fizičkih veličina). Kako bi učenik lakše razumio postupak rada na simulaciji, uz postupno vođenje s njime možete napraviti jedan zadatak.</w:t>
      </w:r>
    </w:p>
    <w:p w14:paraId="73223A45" w14:textId="72120AB6" w:rsidR="00B8679F" w:rsidRPr="006C2FB5" w:rsidRDefault="00AB0F9F" w:rsidP="006C2FB5">
      <w:pPr>
        <w:pStyle w:val="NormalWeb"/>
        <w:shd w:val="clear" w:color="auto" w:fill="FFFFFF"/>
        <w:rPr>
          <w:lang w:val="hr-HR"/>
        </w:rPr>
      </w:pPr>
      <w:r w:rsidRPr="00856901">
        <w:rPr>
          <w:lang w:val="hr-HR"/>
        </w:rPr>
        <w:t>___________________________________________________________________</w:t>
      </w:r>
    </w:p>
    <w:p w14:paraId="03224E39" w14:textId="77777777" w:rsidR="00B8679F" w:rsidRPr="00856901" w:rsidRDefault="00B6178C" w:rsidP="00657C13">
      <w:pPr>
        <w:spacing w:line="240" w:lineRule="auto"/>
        <w:rPr>
          <w:b/>
          <w:color w:val="F39314"/>
          <w:sz w:val="24"/>
          <w:szCs w:val="24"/>
        </w:rPr>
      </w:pPr>
      <w:r w:rsidRPr="00856901">
        <w:rPr>
          <w:b/>
          <w:color w:val="F39314"/>
          <w:sz w:val="24"/>
          <w:szCs w:val="24"/>
        </w:rPr>
        <w:t>Za one koji žele znati više</w:t>
      </w:r>
    </w:p>
    <w:p w14:paraId="6630AEEF" w14:textId="77777777" w:rsidR="00730982" w:rsidRPr="00856901" w:rsidRDefault="00730982" w:rsidP="00657C13">
      <w:pPr>
        <w:pStyle w:val="NormalWeb"/>
        <w:shd w:val="clear" w:color="auto" w:fill="FFFFFF"/>
        <w:rPr>
          <w:rFonts w:ascii="Arial" w:hAnsi="Arial" w:cs="Arial"/>
          <w:color w:val="000000"/>
          <w:lang w:val="hr-HR"/>
        </w:rPr>
      </w:pPr>
      <w:r w:rsidRPr="00856901">
        <w:rPr>
          <w:rFonts w:ascii="Arial" w:hAnsi="Arial" w:cs="Arial"/>
          <w:color w:val="000000"/>
          <w:lang w:val="hr-HR"/>
        </w:rPr>
        <w:t>Učenici koji žele znati više neka kod kuće provedu i snime sljedeći pokus:</w:t>
      </w:r>
    </w:p>
    <w:p w14:paraId="76C78689" w14:textId="5348B7E6" w:rsidR="00B8679F" w:rsidRPr="00856901" w:rsidRDefault="00730982" w:rsidP="005C4F3A">
      <w:pPr>
        <w:pStyle w:val="NormalWeb"/>
        <w:shd w:val="clear" w:color="auto" w:fill="FFFFFF"/>
        <w:rPr>
          <w:color w:val="F39314"/>
          <w:lang w:val="hr-HR"/>
        </w:rPr>
      </w:pPr>
      <w:r w:rsidRPr="00856901">
        <w:rPr>
          <w:rFonts w:ascii="Arial" w:hAnsi="Arial" w:cs="Arial"/>
          <w:color w:val="000000"/>
          <w:lang w:val="hr-HR"/>
        </w:rPr>
        <w:t>Kocku leda prvo stave u vodu, a zatim u ulje. Što primjećuju? Nakon toga, na kocku leda koja pluta na površini vode polako naliju ulje. </w:t>
      </w:r>
      <w:r w:rsidRPr="00856901">
        <w:rPr>
          <w:rFonts w:ascii="Arial" w:hAnsi="Arial" w:cs="Arial"/>
          <w:i/>
          <w:iCs/>
          <w:color w:val="000000"/>
          <w:lang w:val="hr-HR"/>
        </w:rPr>
        <w:t xml:space="preserve">Hoće li kocka potonuti, ostati gdje </w:t>
      </w:r>
      <w:r w:rsidRPr="00856901">
        <w:rPr>
          <w:rFonts w:ascii="Arial" w:hAnsi="Arial" w:cs="Arial"/>
          <w:i/>
          <w:iCs/>
          <w:color w:val="000000"/>
          <w:lang w:val="hr-HR"/>
        </w:rPr>
        <w:lastRenderedPageBreak/>
        <w:t>jest ili se izdići još iznad površine vode? </w:t>
      </w:r>
      <w:r w:rsidRPr="00856901">
        <w:rPr>
          <w:rFonts w:ascii="Arial" w:hAnsi="Arial" w:cs="Arial"/>
          <w:color w:val="000000"/>
          <w:lang w:val="hr-HR"/>
        </w:rPr>
        <w:t>Uz pomoć alata za izradu videomaterijala i animacija </w:t>
      </w:r>
      <w:hyperlink r:id="rId18" w:history="1">
        <w:r w:rsidRPr="00856901">
          <w:rPr>
            <w:rStyle w:val="Hyperlink"/>
            <w:rFonts w:ascii="Arial" w:hAnsi="Arial" w:cs="Arial"/>
            <w:color w:val="0288D1"/>
            <w:lang w:val="hr-HR"/>
          </w:rPr>
          <w:t>Animatron</w:t>
        </w:r>
      </w:hyperlink>
      <w:r w:rsidRPr="00856901">
        <w:rPr>
          <w:rFonts w:ascii="Arial" w:hAnsi="Arial" w:cs="Arial"/>
          <w:color w:val="000000"/>
          <w:lang w:val="hr-HR"/>
        </w:rPr>
        <w:t> rezultate neka prikažu razredu i pokušaju ih objasniti.</w:t>
      </w:r>
    </w:p>
    <w:p w14:paraId="5F8136CB" w14:textId="77777777" w:rsidR="00B8679F" w:rsidRPr="00856901" w:rsidRDefault="00B6178C" w:rsidP="00657C13">
      <w:pPr>
        <w:spacing w:line="240" w:lineRule="auto"/>
        <w:rPr>
          <w:b/>
          <w:color w:val="F39314"/>
          <w:sz w:val="24"/>
          <w:szCs w:val="24"/>
        </w:rPr>
      </w:pPr>
      <w:r w:rsidRPr="00856901">
        <w:rPr>
          <w:b/>
          <w:color w:val="F39314"/>
          <w:sz w:val="24"/>
          <w:szCs w:val="24"/>
        </w:rPr>
        <w:t>Dodatna literatura, sadržaj i poveznice:</w:t>
      </w:r>
    </w:p>
    <w:p w14:paraId="4EED17A0" w14:textId="4DE16A5C" w:rsidR="00B8679F" w:rsidRPr="00856901" w:rsidRDefault="002875CA" w:rsidP="00657C13">
      <w:pPr>
        <w:spacing w:line="240" w:lineRule="auto"/>
        <w:rPr>
          <w:sz w:val="24"/>
          <w:szCs w:val="24"/>
          <w:shd w:val="clear" w:color="auto" w:fill="FFFFFF"/>
        </w:rPr>
      </w:pPr>
      <w:r w:rsidRPr="00856901">
        <w:rPr>
          <w:sz w:val="24"/>
          <w:szCs w:val="24"/>
          <w:shd w:val="clear" w:color="auto" w:fill="FFFFFF"/>
        </w:rPr>
        <w:t>Dodatna pojašnjenja pojmova možete potražiti na relevantnim mrežnim stranicama – </w:t>
      </w:r>
      <w:hyperlink r:id="rId19" w:history="1">
        <w:r w:rsidRPr="00856901">
          <w:rPr>
            <w:rStyle w:val="Hyperlink"/>
            <w:color w:val="0288D1"/>
            <w:sz w:val="24"/>
            <w:szCs w:val="24"/>
            <w:shd w:val="clear" w:color="auto" w:fill="FFFFFF"/>
          </w:rPr>
          <w:t>Google znalac</w:t>
        </w:r>
      </w:hyperlink>
      <w:r w:rsidRPr="00856901">
        <w:rPr>
          <w:sz w:val="24"/>
          <w:szCs w:val="24"/>
          <w:shd w:val="clear" w:color="auto" w:fill="FFFFFF"/>
        </w:rPr>
        <w:t>, </w:t>
      </w:r>
      <w:hyperlink r:id="rId20" w:history="1">
        <w:r w:rsidRPr="00856901">
          <w:rPr>
            <w:rStyle w:val="Hyperlink"/>
            <w:color w:val="0288D1"/>
            <w:sz w:val="24"/>
            <w:szCs w:val="24"/>
            <w:shd w:val="clear" w:color="auto" w:fill="FFFFFF"/>
          </w:rPr>
          <w:t>Struna</w:t>
        </w:r>
      </w:hyperlink>
      <w:r w:rsidRPr="00856901">
        <w:rPr>
          <w:sz w:val="24"/>
          <w:szCs w:val="24"/>
          <w:shd w:val="clear" w:color="auto" w:fill="FFFFFF"/>
        </w:rPr>
        <w:t> (Hrvatsko strukovno nazivlje), </w:t>
      </w:r>
      <w:hyperlink r:id="rId21" w:history="1">
        <w:r w:rsidRPr="00856901">
          <w:rPr>
            <w:rStyle w:val="Hyperlink"/>
            <w:color w:val="0288D1"/>
            <w:sz w:val="24"/>
            <w:szCs w:val="24"/>
            <w:shd w:val="clear" w:color="auto" w:fill="FFFFFF"/>
          </w:rPr>
          <w:t>Hrvatska enciklopedija</w:t>
        </w:r>
      </w:hyperlink>
      <w:r w:rsidRPr="00856901">
        <w:rPr>
          <w:sz w:val="24"/>
          <w:szCs w:val="24"/>
          <w:shd w:val="clear" w:color="auto" w:fill="FFFFFF"/>
        </w:rPr>
        <w:t> i sl.</w:t>
      </w:r>
    </w:p>
    <w:p w14:paraId="5BBA2329" w14:textId="77777777" w:rsidR="003E6A5A" w:rsidRPr="00856901" w:rsidRDefault="003E6A5A" w:rsidP="00657C13">
      <w:pPr>
        <w:spacing w:line="240" w:lineRule="auto"/>
        <w:rPr>
          <w:sz w:val="24"/>
          <w:szCs w:val="24"/>
        </w:rPr>
      </w:pPr>
    </w:p>
    <w:p w14:paraId="78B02F30" w14:textId="3676870A" w:rsidR="00B8679F" w:rsidRPr="00856901" w:rsidRDefault="00B6178C" w:rsidP="00657C13">
      <w:pPr>
        <w:spacing w:line="240" w:lineRule="auto"/>
        <w:rPr>
          <w:sz w:val="24"/>
          <w:szCs w:val="24"/>
        </w:rPr>
      </w:pPr>
      <w:r w:rsidRPr="00856901">
        <w:rPr>
          <w:sz w:val="24"/>
          <w:szCs w:val="24"/>
        </w:rPr>
        <w:t>Napomena: Valjanost svih mrežnih poveznica zadnji put utvrđena</w:t>
      </w:r>
      <w:r w:rsidR="00D44F3C" w:rsidRPr="00856901">
        <w:rPr>
          <w:sz w:val="24"/>
          <w:szCs w:val="24"/>
        </w:rPr>
        <w:t xml:space="preserve"> 17.05.2018.</w:t>
      </w:r>
    </w:p>
    <w:p w14:paraId="1A0F2B04" w14:textId="77777777" w:rsidR="00B8679F" w:rsidRPr="00856901" w:rsidRDefault="00B8679F" w:rsidP="00657C13">
      <w:pPr>
        <w:spacing w:line="240" w:lineRule="auto"/>
        <w:rPr>
          <w:sz w:val="24"/>
          <w:szCs w:val="24"/>
        </w:rPr>
      </w:pPr>
    </w:p>
    <w:p w14:paraId="3C8ADC11" w14:textId="77777777" w:rsidR="00ED67E4" w:rsidRPr="00856901" w:rsidRDefault="00ED67E4" w:rsidP="00657C13">
      <w:pPr>
        <w:widowControl w:val="0"/>
        <w:spacing w:line="240" w:lineRule="auto"/>
        <w:rPr>
          <w:sz w:val="20"/>
          <w:szCs w:val="20"/>
        </w:rPr>
      </w:pPr>
      <w:r w:rsidRPr="00856901">
        <w:rPr>
          <w:noProof/>
          <w:color w:val="049CCF"/>
          <w:sz w:val="24"/>
          <w:szCs w:val="24"/>
          <w:shd w:val="clear" w:color="auto" w:fill="FFFFFF"/>
        </w:rPr>
        <w:drawing>
          <wp:inline distT="0" distB="0" distL="0" distR="0" wp14:anchorId="36293A43" wp14:editId="66ACFE1F">
            <wp:extent cx="838200" cy="295275"/>
            <wp:effectExtent l="0" t="0" r="0" b="9525"/>
            <wp:docPr id="4" name="Picture 4" descr="Creative Commons licenc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licenc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56901">
        <w:rPr>
          <w:color w:val="464646"/>
          <w:sz w:val="24"/>
          <w:szCs w:val="24"/>
        </w:rPr>
        <w:br/>
      </w:r>
      <w:r w:rsidRPr="00856901">
        <w:rPr>
          <w:sz w:val="20"/>
          <w:szCs w:val="20"/>
        </w:rPr>
        <w:t>Ovo djelo je dano na korištenje pod licencom </w:t>
      </w:r>
      <w:hyperlink r:id="rId24" w:history="1">
        <w:r w:rsidRPr="00856901">
          <w:rPr>
            <w:color w:val="1155CC"/>
            <w:sz w:val="20"/>
            <w:szCs w:val="20"/>
            <w:u w:val="single"/>
          </w:rPr>
          <w:t>Creative Commons Imenovanje-Nekomercijalno-Dijeli pod istim uvjetima 4.0 međunarodna</w:t>
        </w:r>
      </w:hyperlink>
      <w:r w:rsidRPr="00856901">
        <w:rPr>
          <w:color w:val="464646"/>
          <w:sz w:val="20"/>
          <w:szCs w:val="20"/>
          <w:shd w:val="clear" w:color="auto" w:fill="FFFFFF"/>
        </w:rPr>
        <w:t xml:space="preserve">. </w:t>
      </w:r>
      <w:r w:rsidRPr="00856901">
        <w:rPr>
          <w:sz w:val="20"/>
          <w:szCs w:val="20"/>
        </w:rPr>
        <w:t xml:space="preserve">Prilikom korištenja ovog djela trebate označiti autorstvo djela na ovaj način: CARNET (2017) e-Škole scenarij poučavanja ˝(upisati naslov scenarija poučavanja)˝, </w:t>
      </w:r>
      <w:hyperlink r:id="rId25" w:history="1">
        <w:r w:rsidRPr="00856901">
          <w:rPr>
            <w:color w:val="1155CC"/>
            <w:sz w:val="20"/>
            <w:szCs w:val="20"/>
            <w:u w:val="single"/>
          </w:rPr>
          <w:t>https://scenariji-poucavanja.e-skole.hr/</w:t>
        </w:r>
        <w:r w:rsidRPr="00856901">
          <w:rPr>
            <w:color w:val="1155CC"/>
            <w:sz w:val="20"/>
            <w:szCs w:val="20"/>
          </w:rPr>
          <w:t>.</w:t>
        </w:r>
      </w:hyperlink>
    </w:p>
    <w:p w14:paraId="29CBEEE8" w14:textId="159DC6AD" w:rsidR="00B8679F" w:rsidRPr="00856901" w:rsidRDefault="00B8679F" w:rsidP="00657C13">
      <w:pPr>
        <w:widowControl w:val="0"/>
        <w:spacing w:line="240" w:lineRule="auto"/>
        <w:rPr>
          <w:sz w:val="24"/>
          <w:szCs w:val="24"/>
        </w:rPr>
      </w:pPr>
    </w:p>
    <w:p w14:paraId="60DBA566" w14:textId="77777777" w:rsidR="00ED67E4" w:rsidRPr="00856901" w:rsidRDefault="00ED67E4" w:rsidP="00657C13">
      <w:pPr>
        <w:widowControl w:val="0"/>
        <w:spacing w:line="240" w:lineRule="auto"/>
        <w:rPr>
          <w:sz w:val="24"/>
          <w:szCs w:val="24"/>
        </w:rPr>
      </w:pPr>
    </w:p>
    <w:tbl>
      <w:tblPr>
        <w:tblW w:w="0" w:type="auto"/>
        <w:shd w:val="clear" w:color="auto" w:fill="D9D9D9" w:themeFill="background1" w:themeFillShade="D9"/>
        <w:tblLook w:val="0000" w:firstRow="0" w:lastRow="0" w:firstColumn="0" w:lastColumn="0" w:noHBand="0" w:noVBand="0"/>
      </w:tblPr>
      <w:tblGrid>
        <w:gridCol w:w="9008"/>
      </w:tblGrid>
      <w:tr w:rsidR="00A51121" w:rsidRPr="00856901" w14:paraId="6C873AEC" w14:textId="77777777" w:rsidTr="00E05561">
        <w:trPr>
          <w:trHeight w:val="1827"/>
        </w:trPr>
        <w:tc>
          <w:tcPr>
            <w:tcW w:w="9008" w:type="dxa"/>
            <w:shd w:val="clear" w:color="auto" w:fill="D9D9D9" w:themeFill="background1" w:themeFillShade="D9"/>
          </w:tcPr>
          <w:p w14:paraId="4DBD27B4" w14:textId="77777777" w:rsidR="00ED67E4" w:rsidRPr="00856901" w:rsidRDefault="00ED67E4" w:rsidP="00657C13">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60"/>
              <w:rPr>
                <w:sz w:val="24"/>
                <w:szCs w:val="24"/>
              </w:rPr>
            </w:pPr>
            <w:r w:rsidRPr="00856901">
              <w:rPr>
                <w:noProof/>
                <w:sz w:val="24"/>
                <w:szCs w:val="24"/>
              </w:rPr>
              <w:drawing>
                <wp:anchor distT="0" distB="0" distL="114300" distR="114300" simplePos="0" relativeHeight="251662336" behindDoc="1" locked="0" layoutInCell="1" allowOverlap="1" wp14:anchorId="6CA8FCCE" wp14:editId="29F75190">
                  <wp:simplePos x="0" y="0"/>
                  <wp:positionH relativeFrom="column">
                    <wp:posOffset>-68580</wp:posOffset>
                  </wp:positionH>
                  <wp:positionV relativeFrom="paragraph">
                    <wp:posOffset>16510</wp:posOffset>
                  </wp:positionV>
                  <wp:extent cx="2419350" cy="1733550"/>
                  <wp:effectExtent l="0" t="0" r="0" b="0"/>
                  <wp:wrapTight wrapText="bothSides">
                    <wp:wrapPolygon edited="0">
                      <wp:start x="0" y="0"/>
                      <wp:lineTo x="0" y="21363"/>
                      <wp:lineTo x="21430" y="21363"/>
                      <wp:lineTo x="214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2277702_192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19350" cy="1733550"/>
                          </a:xfrm>
                          <a:prstGeom prst="rect">
                            <a:avLst/>
                          </a:prstGeom>
                        </pic:spPr>
                      </pic:pic>
                    </a:graphicData>
                  </a:graphic>
                  <wp14:sizeRelH relativeFrom="margin">
                    <wp14:pctWidth>0</wp14:pctWidth>
                  </wp14:sizeRelH>
                </wp:anchor>
              </w:drawing>
            </w:r>
            <w:r w:rsidRPr="00856901">
              <w:rPr>
                <w:sz w:val="24"/>
                <w:szCs w:val="24"/>
              </w:rPr>
              <w:br/>
              <w:t>Primijenili ste ovaj scenarij poučavanja u nastavi? Recite nam svoje mišljenje popunjavanjem upitnika na ovoj </w:t>
            </w:r>
            <w:hyperlink r:id="rId27" w:history="1">
              <w:r w:rsidRPr="00856901">
                <w:rPr>
                  <w:rStyle w:val="Hyperlink"/>
                  <w:sz w:val="24"/>
                  <w:szCs w:val="24"/>
                </w:rPr>
                <w:t>poveznici</w:t>
              </w:r>
            </w:hyperlink>
            <w:r w:rsidRPr="00856901">
              <w:rPr>
                <w:sz w:val="24"/>
                <w:szCs w:val="24"/>
              </w:rPr>
              <w:t>. </w:t>
            </w:r>
          </w:p>
          <w:p w14:paraId="39B4EA24" w14:textId="65652FFD" w:rsidR="00A51121" w:rsidRPr="00856901" w:rsidRDefault="00A51121" w:rsidP="00657C13">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60"/>
              <w:rPr>
                <w:sz w:val="24"/>
                <w:szCs w:val="24"/>
              </w:rPr>
            </w:pPr>
          </w:p>
        </w:tc>
      </w:tr>
    </w:tbl>
    <w:p w14:paraId="0F98F75A" w14:textId="77777777" w:rsidR="00B8679F" w:rsidRPr="00856901" w:rsidRDefault="00B8679F" w:rsidP="00657C13">
      <w:pPr>
        <w:widowControl w:val="0"/>
        <w:spacing w:line="240" w:lineRule="auto"/>
        <w:rPr>
          <w:sz w:val="24"/>
          <w:szCs w:val="24"/>
        </w:rPr>
      </w:pPr>
    </w:p>
    <w:sectPr w:rsidR="00B8679F" w:rsidRPr="00856901" w:rsidSect="00E05561">
      <w:headerReference w:type="even" r:id="rId28"/>
      <w:headerReference w:type="default" r:id="rId29"/>
      <w:footerReference w:type="even" r:id="rId30"/>
      <w:footerReference w:type="default" r:id="rId31"/>
      <w:headerReference w:type="first" r:id="rId32"/>
      <w:footerReference w:type="first" r:id="rId3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0267" w14:textId="77777777" w:rsidR="00BA4E9E" w:rsidRDefault="00BA4E9E">
      <w:pPr>
        <w:spacing w:line="240" w:lineRule="auto"/>
      </w:pPr>
      <w:r>
        <w:separator/>
      </w:r>
    </w:p>
  </w:endnote>
  <w:endnote w:type="continuationSeparator" w:id="0">
    <w:p w14:paraId="51EEDE6D" w14:textId="77777777" w:rsidR="00BA4E9E" w:rsidRDefault="00BA4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F3D6" w14:textId="77777777" w:rsidR="00782EDD" w:rsidRDefault="00782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8AF0" w14:textId="77777777" w:rsidR="00782EDD" w:rsidRDefault="00782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8510" w14:textId="77777777" w:rsidR="00782EDD" w:rsidRDefault="00782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DC67" w14:textId="77777777" w:rsidR="00BA4E9E" w:rsidRDefault="00BA4E9E">
      <w:pPr>
        <w:spacing w:line="240" w:lineRule="auto"/>
      </w:pPr>
      <w:r>
        <w:separator/>
      </w:r>
    </w:p>
  </w:footnote>
  <w:footnote w:type="continuationSeparator" w:id="0">
    <w:p w14:paraId="53FEED48" w14:textId="77777777" w:rsidR="00BA4E9E" w:rsidRDefault="00BA4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BA3B" w14:textId="77777777" w:rsidR="00782EDD" w:rsidRDefault="00BA4E9E">
    <w:pPr>
      <w:pStyle w:val="Header"/>
    </w:pPr>
    <w:r>
      <w:rPr>
        <w:noProof/>
      </w:rPr>
      <w:pict w14:anchorId="77BE1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202110" o:spid="_x0000_s2050" type="#_x0000_t75" style="position:absolute;margin-left:0;margin-top:0;width:595.2pt;height:841.9pt;z-index:-251657216;mso-position-horizontal:center;mso-position-horizontal-relative:margin;mso-position-vertical:center;mso-position-vertical-relative:margin" o:allowincell="f">
          <v:imagedata r:id="rId1" o:title="PRIRUCNIK za primjenu i izradu e-skole scenarija poucavanj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957F" w14:textId="77777777" w:rsidR="00B8679F" w:rsidRDefault="00BA4E9E">
    <w:r>
      <w:rPr>
        <w:noProof/>
      </w:rPr>
      <w:pict w14:anchorId="5180F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202111" o:spid="_x0000_s2051" type="#_x0000_t75" style="position:absolute;margin-left:0;margin-top:0;width:595.2pt;height:841.9pt;z-index:-251656192;mso-position-horizontal:center;mso-position-horizontal-relative:margin;mso-position-vertical:center;mso-position-vertical-relative:margin" o:allowincell="f">
          <v:imagedata r:id="rId1" o:title="PRIRUCNIK za primjenu i izradu e-skole scenarija poucavanj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EA73" w14:textId="77777777" w:rsidR="00782EDD" w:rsidRDefault="00BA4E9E">
    <w:pPr>
      <w:pStyle w:val="Header"/>
    </w:pPr>
    <w:r>
      <w:rPr>
        <w:noProof/>
      </w:rPr>
      <w:pict w14:anchorId="5B07C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202109" o:spid="_x0000_s2049" type="#_x0000_t75" style="position:absolute;margin-left:0;margin-top:0;width:595.2pt;height:841.9pt;z-index:-251658240;mso-position-horizontal:center;mso-position-horizontal-relative:margin;mso-position-vertical:center;mso-position-vertical-relative:margin" o:allowincell="f">
          <v:imagedata r:id="rId1" o:title="PRIRUCNIK za primjenu i izradu e-skole scenarija poucavanj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813A0"/>
    <w:multiLevelType w:val="multilevel"/>
    <w:tmpl w:val="2D741E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5A60353"/>
    <w:multiLevelType w:val="multilevel"/>
    <w:tmpl w:val="7644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C556B"/>
    <w:multiLevelType w:val="multilevel"/>
    <w:tmpl w:val="50D44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4A0BFC"/>
    <w:multiLevelType w:val="multilevel"/>
    <w:tmpl w:val="C730F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ED10EF"/>
    <w:multiLevelType w:val="multilevel"/>
    <w:tmpl w:val="A41EA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8F2841"/>
    <w:multiLevelType w:val="multilevel"/>
    <w:tmpl w:val="063C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BF7649"/>
    <w:multiLevelType w:val="multilevel"/>
    <w:tmpl w:val="597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9F"/>
    <w:rsid w:val="00010514"/>
    <w:rsid w:val="00050823"/>
    <w:rsid w:val="000A5D35"/>
    <w:rsid w:val="000E010F"/>
    <w:rsid w:val="000F5256"/>
    <w:rsid w:val="00111EB6"/>
    <w:rsid w:val="0014420D"/>
    <w:rsid w:val="00150008"/>
    <w:rsid w:val="00161109"/>
    <w:rsid w:val="00177B8A"/>
    <w:rsid w:val="00194087"/>
    <w:rsid w:val="001E291B"/>
    <w:rsid w:val="00217927"/>
    <w:rsid w:val="002875CA"/>
    <w:rsid w:val="002C4635"/>
    <w:rsid w:val="002D7F5C"/>
    <w:rsid w:val="002F0088"/>
    <w:rsid w:val="0035082F"/>
    <w:rsid w:val="00355B3E"/>
    <w:rsid w:val="00360E9A"/>
    <w:rsid w:val="003B18D8"/>
    <w:rsid w:val="003E6A5A"/>
    <w:rsid w:val="003F19A7"/>
    <w:rsid w:val="0045429A"/>
    <w:rsid w:val="00454C34"/>
    <w:rsid w:val="00484FF9"/>
    <w:rsid w:val="004951FF"/>
    <w:rsid w:val="004D6932"/>
    <w:rsid w:val="00522A99"/>
    <w:rsid w:val="005762F5"/>
    <w:rsid w:val="005954EB"/>
    <w:rsid w:val="005C4F3A"/>
    <w:rsid w:val="005E78C8"/>
    <w:rsid w:val="005F27B5"/>
    <w:rsid w:val="0063139E"/>
    <w:rsid w:val="00634E83"/>
    <w:rsid w:val="00635FBA"/>
    <w:rsid w:val="006537A6"/>
    <w:rsid w:val="00655FEA"/>
    <w:rsid w:val="00657C13"/>
    <w:rsid w:val="00691A36"/>
    <w:rsid w:val="006C2FB5"/>
    <w:rsid w:val="006C3A59"/>
    <w:rsid w:val="00704E31"/>
    <w:rsid w:val="0071586E"/>
    <w:rsid w:val="00730982"/>
    <w:rsid w:val="007369D2"/>
    <w:rsid w:val="00760A15"/>
    <w:rsid w:val="007803C0"/>
    <w:rsid w:val="00780E92"/>
    <w:rsid w:val="00782EDD"/>
    <w:rsid w:val="007834E0"/>
    <w:rsid w:val="007C1A30"/>
    <w:rsid w:val="007E5AD2"/>
    <w:rsid w:val="007F37FB"/>
    <w:rsid w:val="008247A0"/>
    <w:rsid w:val="00843A49"/>
    <w:rsid w:val="00856901"/>
    <w:rsid w:val="008958E7"/>
    <w:rsid w:val="008A6566"/>
    <w:rsid w:val="008C20B7"/>
    <w:rsid w:val="00914EDC"/>
    <w:rsid w:val="009652B8"/>
    <w:rsid w:val="009A36A1"/>
    <w:rsid w:val="009A6DA1"/>
    <w:rsid w:val="009B615D"/>
    <w:rsid w:val="009F6B9E"/>
    <w:rsid w:val="00A130FD"/>
    <w:rsid w:val="00A1618C"/>
    <w:rsid w:val="00A35B89"/>
    <w:rsid w:val="00A453CD"/>
    <w:rsid w:val="00A51121"/>
    <w:rsid w:val="00A87808"/>
    <w:rsid w:val="00A95BFB"/>
    <w:rsid w:val="00AB0F9F"/>
    <w:rsid w:val="00AC46FD"/>
    <w:rsid w:val="00AD1E2A"/>
    <w:rsid w:val="00B0058F"/>
    <w:rsid w:val="00B31892"/>
    <w:rsid w:val="00B6178C"/>
    <w:rsid w:val="00B8679F"/>
    <w:rsid w:val="00BA4E9E"/>
    <w:rsid w:val="00BB1A85"/>
    <w:rsid w:val="00BB1C44"/>
    <w:rsid w:val="00BD0E21"/>
    <w:rsid w:val="00C02C92"/>
    <w:rsid w:val="00C310CD"/>
    <w:rsid w:val="00C900F1"/>
    <w:rsid w:val="00CC0BC3"/>
    <w:rsid w:val="00CE5AF1"/>
    <w:rsid w:val="00CF1D3E"/>
    <w:rsid w:val="00D12635"/>
    <w:rsid w:val="00D44F3C"/>
    <w:rsid w:val="00D47819"/>
    <w:rsid w:val="00D544C0"/>
    <w:rsid w:val="00D6477E"/>
    <w:rsid w:val="00D74AEC"/>
    <w:rsid w:val="00DB0D67"/>
    <w:rsid w:val="00DB412D"/>
    <w:rsid w:val="00DD3226"/>
    <w:rsid w:val="00DE2D4A"/>
    <w:rsid w:val="00E05561"/>
    <w:rsid w:val="00E12DE8"/>
    <w:rsid w:val="00E375B8"/>
    <w:rsid w:val="00E43AE1"/>
    <w:rsid w:val="00E57E79"/>
    <w:rsid w:val="00E732B3"/>
    <w:rsid w:val="00E74A30"/>
    <w:rsid w:val="00ED67E4"/>
    <w:rsid w:val="00EF6447"/>
    <w:rsid w:val="00F2498D"/>
    <w:rsid w:val="00F36B47"/>
    <w:rsid w:val="00F777A7"/>
    <w:rsid w:val="00FE3C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A535E9"/>
  <w15:docId w15:val="{A828B298-12E4-4C79-9AF2-3860314C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hr-H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Pr>
      <w:lang w:val="hr-H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82EDD"/>
    <w:pPr>
      <w:tabs>
        <w:tab w:val="center" w:pos="4536"/>
        <w:tab w:val="right" w:pos="9072"/>
      </w:tabs>
      <w:spacing w:line="240" w:lineRule="auto"/>
    </w:pPr>
  </w:style>
  <w:style w:type="character" w:customStyle="1" w:styleId="HeaderChar">
    <w:name w:val="Header Char"/>
    <w:basedOn w:val="DefaultParagraphFont"/>
    <w:link w:val="Header"/>
    <w:uiPriority w:val="99"/>
    <w:rsid w:val="00782EDD"/>
  </w:style>
  <w:style w:type="paragraph" w:styleId="Footer">
    <w:name w:val="footer"/>
    <w:basedOn w:val="Normal"/>
    <w:link w:val="FooterChar"/>
    <w:uiPriority w:val="99"/>
    <w:unhideWhenUsed/>
    <w:rsid w:val="00782EDD"/>
    <w:pPr>
      <w:tabs>
        <w:tab w:val="center" w:pos="4536"/>
        <w:tab w:val="right" w:pos="9072"/>
      </w:tabs>
      <w:spacing w:line="240" w:lineRule="auto"/>
    </w:pPr>
  </w:style>
  <w:style w:type="character" w:customStyle="1" w:styleId="FooterChar">
    <w:name w:val="Footer Char"/>
    <w:basedOn w:val="DefaultParagraphFont"/>
    <w:link w:val="Footer"/>
    <w:uiPriority w:val="99"/>
    <w:rsid w:val="00782EDD"/>
  </w:style>
  <w:style w:type="character" w:styleId="Hyperlink">
    <w:name w:val="Hyperlink"/>
    <w:basedOn w:val="DefaultParagraphFont"/>
    <w:uiPriority w:val="99"/>
    <w:unhideWhenUsed/>
    <w:rsid w:val="00C900F1"/>
    <w:rPr>
      <w:color w:val="0000FF" w:themeColor="hyperlink"/>
      <w:u w:val="single"/>
    </w:rPr>
  </w:style>
  <w:style w:type="character" w:customStyle="1" w:styleId="Nerijeenospominjanje1">
    <w:name w:val="Neriješeno spominjanje1"/>
    <w:basedOn w:val="DefaultParagraphFont"/>
    <w:uiPriority w:val="99"/>
    <w:semiHidden/>
    <w:unhideWhenUsed/>
    <w:rsid w:val="00C900F1"/>
    <w:rPr>
      <w:color w:val="808080"/>
      <w:shd w:val="clear" w:color="auto" w:fill="E6E6E6"/>
    </w:rPr>
  </w:style>
  <w:style w:type="character" w:styleId="FollowedHyperlink">
    <w:name w:val="FollowedHyperlink"/>
    <w:basedOn w:val="DefaultParagraphFont"/>
    <w:uiPriority w:val="99"/>
    <w:semiHidden/>
    <w:unhideWhenUsed/>
    <w:rsid w:val="00C900F1"/>
    <w:rPr>
      <w:color w:val="800080" w:themeColor="followedHyperlink"/>
      <w:u w:val="single"/>
    </w:rPr>
  </w:style>
  <w:style w:type="character" w:styleId="CommentReference">
    <w:name w:val="annotation reference"/>
    <w:basedOn w:val="DefaultParagraphFont"/>
    <w:uiPriority w:val="99"/>
    <w:semiHidden/>
    <w:unhideWhenUsed/>
    <w:rsid w:val="00F777A7"/>
    <w:rPr>
      <w:sz w:val="18"/>
      <w:szCs w:val="18"/>
    </w:rPr>
  </w:style>
  <w:style w:type="paragraph" w:styleId="CommentText">
    <w:name w:val="annotation text"/>
    <w:basedOn w:val="Normal"/>
    <w:link w:val="CommentTextChar"/>
    <w:uiPriority w:val="99"/>
    <w:semiHidden/>
    <w:unhideWhenUsed/>
    <w:rsid w:val="00F777A7"/>
    <w:pPr>
      <w:spacing w:line="240" w:lineRule="auto"/>
    </w:pPr>
    <w:rPr>
      <w:sz w:val="24"/>
      <w:szCs w:val="24"/>
    </w:rPr>
  </w:style>
  <w:style w:type="character" w:customStyle="1" w:styleId="CommentTextChar">
    <w:name w:val="Comment Text Char"/>
    <w:basedOn w:val="DefaultParagraphFont"/>
    <w:link w:val="CommentText"/>
    <w:uiPriority w:val="99"/>
    <w:semiHidden/>
    <w:rsid w:val="00F777A7"/>
    <w:rPr>
      <w:sz w:val="24"/>
      <w:szCs w:val="24"/>
    </w:rPr>
  </w:style>
  <w:style w:type="paragraph" w:styleId="CommentSubject">
    <w:name w:val="annotation subject"/>
    <w:basedOn w:val="CommentText"/>
    <w:next w:val="CommentText"/>
    <w:link w:val="CommentSubjectChar"/>
    <w:uiPriority w:val="99"/>
    <w:semiHidden/>
    <w:unhideWhenUsed/>
    <w:rsid w:val="00F777A7"/>
    <w:rPr>
      <w:b/>
      <w:bCs/>
      <w:sz w:val="20"/>
      <w:szCs w:val="20"/>
    </w:rPr>
  </w:style>
  <w:style w:type="character" w:customStyle="1" w:styleId="CommentSubjectChar">
    <w:name w:val="Comment Subject Char"/>
    <w:basedOn w:val="CommentTextChar"/>
    <w:link w:val="CommentSubject"/>
    <w:uiPriority w:val="99"/>
    <w:semiHidden/>
    <w:rsid w:val="00F777A7"/>
    <w:rPr>
      <w:b/>
      <w:bCs/>
      <w:sz w:val="20"/>
      <w:szCs w:val="20"/>
    </w:rPr>
  </w:style>
  <w:style w:type="paragraph" w:styleId="BalloonText">
    <w:name w:val="Balloon Text"/>
    <w:basedOn w:val="Normal"/>
    <w:link w:val="BalloonTextChar"/>
    <w:uiPriority w:val="99"/>
    <w:semiHidden/>
    <w:unhideWhenUsed/>
    <w:rsid w:val="00F777A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77A7"/>
    <w:rPr>
      <w:rFonts w:ascii="Times New Roman" w:hAnsi="Times New Roman" w:cs="Times New Roman"/>
      <w:sz w:val="18"/>
      <w:szCs w:val="18"/>
    </w:rPr>
  </w:style>
  <w:style w:type="paragraph" w:styleId="NormalWeb">
    <w:name w:val="Normal (Web)"/>
    <w:basedOn w:val="Normal"/>
    <w:uiPriority w:val="99"/>
    <w:unhideWhenUsed/>
    <w:rsid w:val="00E375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Emphasis">
    <w:name w:val="Emphasis"/>
    <w:basedOn w:val="DefaultParagraphFont"/>
    <w:uiPriority w:val="20"/>
    <w:qFormat/>
    <w:rsid w:val="00E375B8"/>
    <w:rPr>
      <w:i/>
      <w:iCs/>
    </w:rPr>
  </w:style>
  <w:style w:type="character" w:styleId="Strong">
    <w:name w:val="Strong"/>
    <w:basedOn w:val="DefaultParagraphFont"/>
    <w:uiPriority w:val="22"/>
    <w:qFormat/>
    <w:rsid w:val="00824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3390">
      <w:bodyDiv w:val="1"/>
      <w:marLeft w:val="0"/>
      <w:marRight w:val="0"/>
      <w:marTop w:val="0"/>
      <w:marBottom w:val="0"/>
      <w:divBdr>
        <w:top w:val="none" w:sz="0" w:space="0" w:color="auto"/>
        <w:left w:val="none" w:sz="0" w:space="0" w:color="auto"/>
        <w:bottom w:val="none" w:sz="0" w:space="0" w:color="auto"/>
        <w:right w:val="none" w:sz="0" w:space="0" w:color="auto"/>
      </w:divBdr>
    </w:div>
    <w:div w:id="106579990">
      <w:bodyDiv w:val="1"/>
      <w:marLeft w:val="0"/>
      <w:marRight w:val="0"/>
      <w:marTop w:val="0"/>
      <w:marBottom w:val="0"/>
      <w:divBdr>
        <w:top w:val="none" w:sz="0" w:space="0" w:color="auto"/>
        <w:left w:val="none" w:sz="0" w:space="0" w:color="auto"/>
        <w:bottom w:val="none" w:sz="0" w:space="0" w:color="auto"/>
        <w:right w:val="none" w:sz="0" w:space="0" w:color="auto"/>
      </w:divBdr>
    </w:div>
    <w:div w:id="187256226">
      <w:bodyDiv w:val="1"/>
      <w:marLeft w:val="0"/>
      <w:marRight w:val="0"/>
      <w:marTop w:val="0"/>
      <w:marBottom w:val="0"/>
      <w:divBdr>
        <w:top w:val="none" w:sz="0" w:space="0" w:color="auto"/>
        <w:left w:val="none" w:sz="0" w:space="0" w:color="auto"/>
        <w:bottom w:val="none" w:sz="0" w:space="0" w:color="auto"/>
        <w:right w:val="none" w:sz="0" w:space="0" w:color="auto"/>
      </w:divBdr>
    </w:div>
    <w:div w:id="213586126">
      <w:bodyDiv w:val="1"/>
      <w:marLeft w:val="0"/>
      <w:marRight w:val="0"/>
      <w:marTop w:val="0"/>
      <w:marBottom w:val="0"/>
      <w:divBdr>
        <w:top w:val="none" w:sz="0" w:space="0" w:color="auto"/>
        <w:left w:val="none" w:sz="0" w:space="0" w:color="auto"/>
        <w:bottom w:val="none" w:sz="0" w:space="0" w:color="auto"/>
        <w:right w:val="none" w:sz="0" w:space="0" w:color="auto"/>
      </w:divBdr>
    </w:div>
    <w:div w:id="462232237">
      <w:bodyDiv w:val="1"/>
      <w:marLeft w:val="0"/>
      <w:marRight w:val="0"/>
      <w:marTop w:val="0"/>
      <w:marBottom w:val="0"/>
      <w:divBdr>
        <w:top w:val="none" w:sz="0" w:space="0" w:color="auto"/>
        <w:left w:val="none" w:sz="0" w:space="0" w:color="auto"/>
        <w:bottom w:val="none" w:sz="0" w:space="0" w:color="auto"/>
        <w:right w:val="none" w:sz="0" w:space="0" w:color="auto"/>
      </w:divBdr>
    </w:div>
    <w:div w:id="572156809">
      <w:bodyDiv w:val="1"/>
      <w:marLeft w:val="0"/>
      <w:marRight w:val="0"/>
      <w:marTop w:val="0"/>
      <w:marBottom w:val="0"/>
      <w:divBdr>
        <w:top w:val="none" w:sz="0" w:space="0" w:color="auto"/>
        <w:left w:val="none" w:sz="0" w:space="0" w:color="auto"/>
        <w:bottom w:val="none" w:sz="0" w:space="0" w:color="auto"/>
        <w:right w:val="none" w:sz="0" w:space="0" w:color="auto"/>
      </w:divBdr>
    </w:div>
    <w:div w:id="612439731">
      <w:bodyDiv w:val="1"/>
      <w:marLeft w:val="0"/>
      <w:marRight w:val="0"/>
      <w:marTop w:val="0"/>
      <w:marBottom w:val="0"/>
      <w:divBdr>
        <w:top w:val="none" w:sz="0" w:space="0" w:color="auto"/>
        <w:left w:val="none" w:sz="0" w:space="0" w:color="auto"/>
        <w:bottom w:val="none" w:sz="0" w:space="0" w:color="auto"/>
        <w:right w:val="none" w:sz="0" w:space="0" w:color="auto"/>
      </w:divBdr>
    </w:div>
    <w:div w:id="614950522">
      <w:bodyDiv w:val="1"/>
      <w:marLeft w:val="0"/>
      <w:marRight w:val="0"/>
      <w:marTop w:val="0"/>
      <w:marBottom w:val="0"/>
      <w:divBdr>
        <w:top w:val="none" w:sz="0" w:space="0" w:color="auto"/>
        <w:left w:val="none" w:sz="0" w:space="0" w:color="auto"/>
        <w:bottom w:val="none" w:sz="0" w:space="0" w:color="auto"/>
        <w:right w:val="none" w:sz="0" w:space="0" w:color="auto"/>
      </w:divBdr>
    </w:div>
    <w:div w:id="774057630">
      <w:bodyDiv w:val="1"/>
      <w:marLeft w:val="0"/>
      <w:marRight w:val="0"/>
      <w:marTop w:val="0"/>
      <w:marBottom w:val="0"/>
      <w:divBdr>
        <w:top w:val="none" w:sz="0" w:space="0" w:color="auto"/>
        <w:left w:val="none" w:sz="0" w:space="0" w:color="auto"/>
        <w:bottom w:val="none" w:sz="0" w:space="0" w:color="auto"/>
        <w:right w:val="none" w:sz="0" w:space="0" w:color="auto"/>
      </w:divBdr>
    </w:div>
    <w:div w:id="805243734">
      <w:bodyDiv w:val="1"/>
      <w:marLeft w:val="0"/>
      <w:marRight w:val="0"/>
      <w:marTop w:val="0"/>
      <w:marBottom w:val="0"/>
      <w:divBdr>
        <w:top w:val="none" w:sz="0" w:space="0" w:color="auto"/>
        <w:left w:val="none" w:sz="0" w:space="0" w:color="auto"/>
        <w:bottom w:val="none" w:sz="0" w:space="0" w:color="auto"/>
        <w:right w:val="none" w:sz="0" w:space="0" w:color="auto"/>
      </w:divBdr>
    </w:div>
    <w:div w:id="1043561926">
      <w:bodyDiv w:val="1"/>
      <w:marLeft w:val="0"/>
      <w:marRight w:val="0"/>
      <w:marTop w:val="0"/>
      <w:marBottom w:val="0"/>
      <w:divBdr>
        <w:top w:val="none" w:sz="0" w:space="0" w:color="auto"/>
        <w:left w:val="none" w:sz="0" w:space="0" w:color="auto"/>
        <w:bottom w:val="none" w:sz="0" w:space="0" w:color="auto"/>
        <w:right w:val="none" w:sz="0" w:space="0" w:color="auto"/>
      </w:divBdr>
    </w:div>
    <w:div w:id="1395589788">
      <w:bodyDiv w:val="1"/>
      <w:marLeft w:val="0"/>
      <w:marRight w:val="0"/>
      <w:marTop w:val="0"/>
      <w:marBottom w:val="0"/>
      <w:divBdr>
        <w:top w:val="none" w:sz="0" w:space="0" w:color="auto"/>
        <w:left w:val="none" w:sz="0" w:space="0" w:color="auto"/>
        <w:bottom w:val="none" w:sz="0" w:space="0" w:color="auto"/>
        <w:right w:val="none" w:sz="0" w:space="0" w:color="auto"/>
      </w:divBdr>
    </w:div>
    <w:div w:id="1774781996">
      <w:bodyDiv w:val="1"/>
      <w:marLeft w:val="0"/>
      <w:marRight w:val="0"/>
      <w:marTop w:val="0"/>
      <w:marBottom w:val="0"/>
      <w:divBdr>
        <w:top w:val="none" w:sz="0" w:space="0" w:color="auto"/>
        <w:left w:val="none" w:sz="0" w:space="0" w:color="auto"/>
        <w:bottom w:val="none" w:sz="0" w:space="0" w:color="auto"/>
        <w:right w:val="none" w:sz="0" w:space="0" w:color="auto"/>
      </w:divBdr>
    </w:div>
    <w:div w:id="1779131279">
      <w:bodyDiv w:val="1"/>
      <w:marLeft w:val="0"/>
      <w:marRight w:val="0"/>
      <w:marTop w:val="0"/>
      <w:marBottom w:val="0"/>
      <w:divBdr>
        <w:top w:val="none" w:sz="0" w:space="0" w:color="auto"/>
        <w:left w:val="none" w:sz="0" w:space="0" w:color="auto"/>
        <w:bottom w:val="none" w:sz="0" w:space="0" w:color="auto"/>
        <w:right w:val="none" w:sz="0" w:space="0" w:color="auto"/>
      </w:divBdr>
    </w:div>
    <w:div w:id="1940798970">
      <w:bodyDiv w:val="1"/>
      <w:marLeft w:val="0"/>
      <w:marRight w:val="0"/>
      <w:marTop w:val="0"/>
      <w:marBottom w:val="0"/>
      <w:divBdr>
        <w:top w:val="none" w:sz="0" w:space="0" w:color="auto"/>
        <w:left w:val="none" w:sz="0" w:space="0" w:color="auto"/>
        <w:bottom w:val="none" w:sz="0" w:space="0" w:color="auto"/>
        <w:right w:val="none" w:sz="0" w:space="0" w:color="auto"/>
      </w:divBdr>
    </w:div>
    <w:div w:id="1954164115">
      <w:bodyDiv w:val="1"/>
      <w:marLeft w:val="0"/>
      <w:marRight w:val="0"/>
      <w:marTop w:val="0"/>
      <w:marBottom w:val="0"/>
      <w:divBdr>
        <w:top w:val="none" w:sz="0" w:space="0" w:color="auto"/>
        <w:left w:val="none" w:sz="0" w:space="0" w:color="auto"/>
        <w:bottom w:val="none" w:sz="0" w:space="0" w:color="auto"/>
        <w:right w:val="none" w:sz="0" w:space="0" w:color="auto"/>
      </w:divBdr>
    </w:div>
    <w:div w:id="2102023738">
      <w:bodyDiv w:val="1"/>
      <w:marLeft w:val="0"/>
      <w:marRight w:val="0"/>
      <w:marTop w:val="0"/>
      <w:marBottom w:val="0"/>
      <w:divBdr>
        <w:top w:val="none" w:sz="0" w:space="0" w:color="auto"/>
        <w:left w:val="none" w:sz="0" w:space="0" w:color="auto"/>
        <w:bottom w:val="none" w:sz="0" w:space="0" w:color="auto"/>
        <w:right w:val="none" w:sz="0" w:space="0" w:color="auto"/>
      </w:divBdr>
    </w:div>
    <w:div w:id="212580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et.colorado.edu/en/simulation/legacy/gas-properties" TargetMode="External"/><Relationship Id="rId18" Type="http://schemas.openxmlformats.org/officeDocument/2006/relationships/hyperlink" Target="http://e-laboratorij.carnet.hr/animatron-besplatan-alat-za-izradu-animacija/"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enciklopedija.h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k1-XLjACzss" TargetMode="External"/><Relationship Id="rId17" Type="http://schemas.openxmlformats.org/officeDocument/2006/relationships/hyperlink" Target="https://e-laboratorij.carnet.hr/geogebra-interaktivna-matematika/" TargetMode="External"/><Relationship Id="rId25" Type="http://schemas.openxmlformats.org/officeDocument/2006/relationships/hyperlink" Target="https://scenariji-poucavanja.e-skole.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het.colorado.edu/sims/density-and-buoyancy/buoyancy_en.html" TargetMode="External"/><Relationship Id="rId20" Type="http://schemas.openxmlformats.org/officeDocument/2006/relationships/hyperlink" Target="http://struna.ihjj.h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boratorij.carnet.hr/prezi/" TargetMode="External"/><Relationship Id="rId24" Type="http://schemas.openxmlformats.org/officeDocument/2006/relationships/hyperlink" Target="https://creativecommons.org/licenses/by-nc-sa/4.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dutorij.e-skole.hr/alfresco/guestDownload/a/workspace/SpacesStore/17d413fe-dce4-4e95-80f6-7f67433c6e4b/Didakticko-metodickeupute-ucenici-teskoce.pdf"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edutorij.e-skole.hr/alfresco/guestDownload/a/workspace/SpacesStore/17d413fe-dce4-4e95-80f6-7f67433c6e4b/Didakticko-metodickeupute-ucenici-teskoce.pdf" TargetMode="External"/><Relationship Id="rId19" Type="http://schemas.openxmlformats.org/officeDocument/2006/relationships/hyperlink" Target="https://scholar.google.h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laboratorij.carnet.hr/zoho-show/" TargetMode="External"/><Relationship Id="rId14" Type="http://schemas.openxmlformats.org/officeDocument/2006/relationships/hyperlink" Target="https://e-laboratorij.carnet.hr/prezi/" TargetMode="External"/><Relationship Id="rId22" Type="http://schemas.openxmlformats.org/officeDocument/2006/relationships/hyperlink" Target="https://creativecommons.org/licenses/by-nc-sa/4.0/" TargetMode="External"/><Relationship Id="rId27" Type="http://schemas.openxmlformats.org/officeDocument/2006/relationships/hyperlink" Target="https://upitnik.carnet.hr/index.php/689166?lang=h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AE75-E8CE-4B68-B375-F725A4FF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11717</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Zlatka Buntak Džolić</dc:creator>
  <cp:lastModifiedBy>Eleni Myrtsioti</cp:lastModifiedBy>
  <cp:revision>2</cp:revision>
  <cp:lastPrinted>2018-03-05T14:11:00Z</cp:lastPrinted>
  <dcterms:created xsi:type="dcterms:W3CDTF">2019-10-10T12:14:00Z</dcterms:created>
  <dcterms:modified xsi:type="dcterms:W3CDTF">2019-10-10T12:14:00Z</dcterms:modified>
</cp:coreProperties>
</file>